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FD4425" w:rsidP="00E673EE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E673EE">
              <w:t>18.12.2020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FD4425" w:rsidP="00341C64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341C64">
              <w:t>54/128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FD4425" w:rsidP="009E204D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DE1FF7" w:rsidRPr="00DE1FF7">
              <w:t xml:space="preserve">Об установлении АКЦИОНЕРНОМУ ОБЩЕСТВУ «УПРАВЛЕНИЕ ОТХОДАМИ-НН» (ИНН 5260278039), г. Нижний Новгород, единых тарифов на услугу регионального оператора по обращению с твердыми коммунальными отходами по зонам деятельности </w:t>
            </w:r>
            <w:r w:rsidR="009E204D">
              <w:t xml:space="preserve">№ </w:t>
            </w:r>
            <w:r w:rsidR="00DE1FF7" w:rsidRPr="00DE1FF7">
              <w:t>2</w:t>
            </w:r>
            <w:r w:rsidR="009E204D">
              <w:t xml:space="preserve"> и № 4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9"/>
          <w:headerReference w:type="default" r:id="rId10"/>
          <w:headerReference w:type="first" r:id="rId11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3B1558" w:rsidRDefault="003B1558" w:rsidP="00644966">
      <w:pPr>
        <w:tabs>
          <w:tab w:val="left" w:pos="1897"/>
        </w:tabs>
        <w:spacing w:line="276" w:lineRule="auto"/>
        <w:rPr>
          <w:sz w:val="24"/>
          <w:szCs w:val="24"/>
        </w:rPr>
      </w:pPr>
    </w:p>
    <w:p w:rsidR="00E90374" w:rsidRDefault="00E90374" w:rsidP="00644966">
      <w:pPr>
        <w:tabs>
          <w:tab w:val="left" w:pos="1897"/>
        </w:tabs>
        <w:spacing w:line="276" w:lineRule="auto"/>
        <w:jc w:val="center"/>
        <w:rPr>
          <w:szCs w:val="28"/>
        </w:rPr>
      </w:pPr>
    </w:p>
    <w:p w:rsidR="00341C64" w:rsidRDefault="00341C64" w:rsidP="00644966">
      <w:pPr>
        <w:tabs>
          <w:tab w:val="left" w:pos="1897"/>
        </w:tabs>
        <w:spacing w:line="276" w:lineRule="auto"/>
        <w:jc w:val="center"/>
        <w:rPr>
          <w:szCs w:val="28"/>
        </w:rPr>
      </w:pPr>
    </w:p>
    <w:p w:rsidR="00341C64" w:rsidRPr="00126871" w:rsidRDefault="008C75DA" w:rsidP="00341C64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6371EC">
        <w:rPr>
          <w:szCs w:val="28"/>
        </w:rPr>
        <w:t>В соответствии с Федеральным законом от 24 июня 1998</w:t>
      </w:r>
      <w:r w:rsidR="007F5F74" w:rsidRPr="006371EC">
        <w:rPr>
          <w:szCs w:val="28"/>
        </w:rPr>
        <w:t xml:space="preserve"> г.</w:t>
      </w:r>
      <w:r w:rsidRPr="006371EC">
        <w:rPr>
          <w:szCs w:val="28"/>
        </w:rPr>
        <w:t xml:space="preserve"> № 89-ФЗ </w:t>
      </w:r>
      <w:r w:rsidRPr="006371EC">
        <w:rPr>
          <w:szCs w:val="28"/>
        </w:rPr>
        <w:br/>
        <w:t>«Об отходах производства и потребления», постановлением Правительства Российской Федерации от 30 мая 2016</w:t>
      </w:r>
      <w:r w:rsidR="007F5F74" w:rsidRPr="006371EC">
        <w:rPr>
          <w:szCs w:val="28"/>
        </w:rPr>
        <w:t xml:space="preserve"> г.</w:t>
      </w:r>
      <w:r w:rsidRPr="006371EC">
        <w:rPr>
          <w:szCs w:val="28"/>
        </w:rPr>
        <w:t xml:space="preserve"> № 484 «О ценообразовании в области с твердыми коммунальными отходами», приказом ФАС России от 21 ноября </w:t>
      </w:r>
      <w:r w:rsidR="007F5F74" w:rsidRPr="006371EC">
        <w:rPr>
          <w:szCs w:val="28"/>
        </w:rPr>
        <w:br/>
      </w:r>
      <w:r w:rsidRPr="006371EC">
        <w:rPr>
          <w:szCs w:val="28"/>
        </w:rPr>
        <w:t>2016</w:t>
      </w:r>
      <w:r w:rsidR="007F5F74" w:rsidRPr="006371EC">
        <w:rPr>
          <w:szCs w:val="28"/>
        </w:rPr>
        <w:t xml:space="preserve"> г.</w:t>
      </w:r>
      <w:r w:rsidRPr="006371EC">
        <w:rPr>
          <w:szCs w:val="28"/>
        </w:rPr>
        <w:t xml:space="preserve"> № 1638/16 «Об утверждении Методических указаний по расчету регулируемых тарифов в области обращения с твердыми коммунальными отходами» и на основании рассмотрения </w:t>
      </w:r>
      <w:r w:rsidR="00686CBF" w:rsidRPr="006371EC">
        <w:rPr>
          <w:szCs w:val="28"/>
        </w:rPr>
        <w:t>необходимых</w:t>
      </w:r>
      <w:r w:rsidRPr="006371EC">
        <w:rPr>
          <w:szCs w:val="28"/>
        </w:rPr>
        <w:t xml:space="preserve"> обосновыва</w:t>
      </w:r>
      <w:r w:rsidR="00F37F77" w:rsidRPr="006371EC">
        <w:rPr>
          <w:szCs w:val="28"/>
        </w:rPr>
        <w:t xml:space="preserve">ющих материалов, представленных </w:t>
      </w:r>
      <w:r w:rsidR="00DE1FF7" w:rsidRPr="006371EC">
        <w:rPr>
          <w:szCs w:val="28"/>
        </w:rPr>
        <w:t xml:space="preserve">АКЦИОНЕРНЫМ ОБЩЕСТВОМ «УПРАВЛЕНИЕ ОТХОДАМИ-НН» (ИНН 5260278039), г. Нижний Новгород, экспертного заключения </w:t>
      </w:r>
      <w:r w:rsidR="00DE1FF7" w:rsidRPr="00AF51E8">
        <w:rPr>
          <w:szCs w:val="28"/>
        </w:rPr>
        <w:t xml:space="preserve">рег. </w:t>
      </w:r>
      <w:r w:rsidR="0000233F" w:rsidRPr="0000233F">
        <w:rPr>
          <w:szCs w:val="28"/>
        </w:rPr>
        <w:t>№ в-117</w:t>
      </w:r>
      <w:r w:rsidR="0000233F">
        <w:rPr>
          <w:szCs w:val="28"/>
        </w:rPr>
        <w:t>3</w:t>
      </w:r>
      <w:r w:rsidR="0000233F" w:rsidRPr="0000233F">
        <w:rPr>
          <w:szCs w:val="28"/>
        </w:rPr>
        <w:t xml:space="preserve"> от 16 декабря 2020 г.</w:t>
      </w:r>
      <w:r w:rsidR="00341C64">
        <w:rPr>
          <w:szCs w:val="28"/>
        </w:rPr>
        <w:t>, протокола заседания правления региональной службы по тарифам Нижегородской области № 54 от 18 декабря 2020 г.</w:t>
      </w:r>
      <w:r w:rsidR="00341C64" w:rsidRPr="00664638">
        <w:rPr>
          <w:szCs w:val="28"/>
        </w:rPr>
        <w:t>:</w:t>
      </w:r>
    </w:p>
    <w:p w:rsidR="00DB6373" w:rsidRPr="00DB6373" w:rsidRDefault="00DA413D" w:rsidP="004C4078">
      <w:pPr>
        <w:autoSpaceDE w:val="0"/>
        <w:autoSpaceDN w:val="0"/>
        <w:adjustRightInd w:val="0"/>
        <w:spacing w:line="276" w:lineRule="auto"/>
        <w:ind w:firstLine="708"/>
        <w:jc w:val="both"/>
        <w:rPr>
          <w:szCs w:val="24"/>
        </w:rPr>
      </w:pPr>
      <w:r>
        <w:rPr>
          <w:b/>
          <w:szCs w:val="28"/>
        </w:rPr>
        <w:t>1</w:t>
      </w:r>
      <w:r w:rsidR="006371EC" w:rsidRPr="006371EC">
        <w:rPr>
          <w:b/>
          <w:szCs w:val="28"/>
        </w:rPr>
        <w:t>.</w:t>
      </w:r>
      <w:r w:rsidR="006371EC" w:rsidRPr="006371EC">
        <w:rPr>
          <w:szCs w:val="28"/>
        </w:rPr>
        <w:t xml:space="preserve"> </w:t>
      </w:r>
      <w:r w:rsidR="00DB6373" w:rsidRPr="00DB6373">
        <w:rPr>
          <w:szCs w:val="24"/>
        </w:rPr>
        <w:t xml:space="preserve">Установить </w:t>
      </w:r>
      <w:r w:rsidR="00DB6373" w:rsidRPr="00DB6373">
        <w:rPr>
          <w:rFonts w:eastAsia="Calibri"/>
          <w:szCs w:val="24"/>
        </w:rPr>
        <w:t>АКЦИОНЕРНОМУ ОБЩЕСТВУ «УПРАВЛЕНИЕ ОТХОДАМИ-НН» (ИНН 5260278039), г. Нижний Новгород</w:t>
      </w:r>
      <w:r w:rsidR="00DB6373" w:rsidRPr="00DB6373">
        <w:rPr>
          <w:szCs w:val="24"/>
        </w:rPr>
        <w:t xml:space="preserve">, </w:t>
      </w:r>
      <w:r w:rsidR="00DB6373" w:rsidRPr="00DB6373">
        <w:rPr>
          <w:bCs/>
          <w:szCs w:val="24"/>
        </w:rPr>
        <w:t>единые тарифы на услугу регионального оператора по обращению с твердыми коммунальными отходами</w:t>
      </w:r>
      <w:r w:rsidR="00DB6373" w:rsidRPr="00DB6373">
        <w:rPr>
          <w:noProof/>
          <w:szCs w:val="24"/>
        </w:rPr>
        <w:t xml:space="preserve"> </w:t>
      </w:r>
      <w:r w:rsidR="00DB6373" w:rsidRPr="00DB6373">
        <w:rPr>
          <w:szCs w:val="24"/>
        </w:rPr>
        <w:t>по зонам деятельности № 2 и № 4 в следующих размерах (НДС не облагается):</w:t>
      </w:r>
    </w:p>
    <w:tbl>
      <w:tblPr>
        <w:tblW w:w="4847" w:type="pct"/>
        <w:jc w:val="center"/>
        <w:tblInd w:w="-6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3986"/>
        <w:gridCol w:w="847"/>
        <w:gridCol w:w="930"/>
        <w:gridCol w:w="847"/>
        <w:gridCol w:w="847"/>
        <w:gridCol w:w="847"/>
        <w:gridCol w:w="843"/>
      </w:tblGrid>
      <w:tr w:rsidR="00DB6373" w:rsidRPr="00B12D7A" w:rsidTr="00341C64">
        <w:trPr>
          <w:trHeight w:val="281"/>
          <w:jc w:val="center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373" w:rsidRPr="00B12D7A" w:rsidRDefault="00DB6373" w:rsidP="00E97F7E">
            <w:pPr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0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373" w:rsidRPr="00B12D7A" w:rsidRDefault="00DB6373" w:rsidP="00E97F7E">
            <w:pPr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 xml:space="preserve">Вид тарифа </w:t>
            </w:r>
          </w:p>
        </w:tc>
        <w:tc>
          <w:tcPr>
            <w:tcW w:w="26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373" w:rsidRPr="00B12D7A" w:rsidRDefault="00DB6373" w:rsidP="00E97F7E">
            <w:pPr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>Периоды регулирования</w:t>
            </w:r>
          </w:p>
        </w:tc>
      </w:tr>
      <w:tr w:rsidR="00DB6373" w:rsidRPr="00B12D7A" w:rsidTr="00341C64">
        <w:trPr>
          <w:cantSplit/>
          <w:trHeight w:val="296"/>
          <w:jc w:val="center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73" w:rsidRPr="00B12D7A" w:rsidRDefault="00DB6373" w:rsidP="00E97F7E">
            <w:pPr>
              <w:rPr>
                <w:b/>
                <w:sz w:val="16"/>
                <w:szCs w:val="16"/>
              </w:rPr>
            </w:pPr>
          </w:p>
        </w:tc>
        <w:tc>
          <w:tcPr>
            <w:tcW w:w="20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73" w:rsidRPr="00B12D7A" w:rsidRDefault="00DB6373" w:rsidP="00E97F7E">
            <w:pPr>
              <w:rPr>
                <w:b/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373" w:rsidRPr="00B12D7A" w:rsidRDefault="00DB6373" w:rsidP="00E97F7E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>с  1 января по 30 июня 2021 г.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373" w:rsidRPr="00B12D7A" w:rsidRDefault="00DB6373" w:rsidP="00E97F7E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>с 1 июля по 31 декабря 2021 г.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373" w:rsidRPr="00B12D7A" w:rsidRDefault="00DB6373" w:rsidP="00E97F7E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>с  1 января по 30 июня 2022 г.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373" w:rsidRPr="00B12D7A" w:rsidRDefault="00DB6373" w:rsidP="00E97F7E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>с 1 июля по 31 декабря 2022 г.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373" w:rsidRPr="00B12D7A" w:rsidRDefault="00DB6373" w:rsidP="00E97F7E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>с  1 января по 30 июня 2023 г.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373" w:rsidRPr="00B12D7A" w:rsidRDefault="00DB6373" w:rsidP="00E97F7E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B12D7A">
              <w:rPr>
                <w:b/>
                <w:sz w:val="16"/>
                <w:szCs w:val="16"/>
              </w:rPr>
              <w:t>с 1 июля по 31 декабря 2023 г.</w:t>
            </w:r>
          </w:p>
        </w:tc>
      </w:tr>
      <w:tr w:rsidR="00DB6373" w:rsidRPr="00B12D7A" w:rsidTr="00855193">
        <w:trPr>
          <w:trHeight w:val="133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373" w:rsidRPr="00B12D7A" w:rsidRDefault="00DB6373" w:rsidP="00E97F7E">
            <w:pPr>
              <w:jc w:val="center"/>
              <w:rPr>
                <w:b/>
                <w:bCs/>
                <w:sz w:val="18"/>
                <w:szCs w:val="18"/>
              </w:rPr>
            </w:pPr>
            <w:r w:rsidRPr="00B12D7A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7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373" w:rsidRPr="00B12D7A" w:rsidRDefault="00DB6373" w:rsidP="00E97F7E">
            <w:pPr>
              <w:rPr>
                <w:bCs/>
                <w:sz w:val="18"/>
                <w:szCs w:val="28"/>
              </w:rPr>
            </w:pPr>
            <w:r w:rsidRPr="00B12D7A">
              <w:rPr>
                <w:b/>
                <w:bCs/>
                <w:sz w:val="18"/>
                <w:szCs w:val="28"/>
              </w:rPr>
              <w:t>По зоне деятельности №</w:t>
            </w:r>
            <w:r w:rsidRPr="00B12D7A">
              <w:rPr>
                <w:bCs/>
                <w:sz w:val="18"/>
                <w:szCs w:val="28"/>
              </w:rPr>
              <w:t xml:space="preserve"> </w:t>
            </w:r>
            <w:r w:rsidRPr="00B12D7A">
              <w:rPr>
                <w:b/>
                <w:bCs/>
                <w:sz w:val="18"/>
                <w:szCs w:val="28"/>
              </w:rPr>
              <w:t>2</w:t>
            </w:r>
          </w:p>
        </w:tc>
      </w:tr>
      <w:tr w:rsidR="00341C64" w:rsidRPr="00B12D7A" w:rsidTr="00341C64">
        <w:trPr>
          <w:trHeight w:val="133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64" w:rsidRPr="00B12D7A" w:rsidRDefault="00341C64" w:rsidP="00E97F7E">
            <w:pPr>
              <w:jc w:val="center"/>
              <w:rPr>
                <w:b/>
                <w:bCs/>
                <w:sz w:val="18"/>
                <w:szCs w:val="18"/>
              </w:rPr>
            </w:pPr>
            <w:r w:rsidRPr="00B12D7A">
              <w:rPr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2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64" w:rsidRPr="00B12D7A" w:rsidRDefault="00341C64" w:rsidP="00E97F7E">
            <w:pPr>
              <w:rPr>
                <w:noProof/>
                <w:sz w:val="19"/>
                <w:szCs w:val="19"/>
              </w:rPr>
            </w:pPr>
            <w:r w:rsidRPr="00B12D7A">
              <w:rPr>
                <w:sz w:val="19"/>
                <w:szCs w:val="19"/>
              </w:rPr>
              <w:t xml:space="preserve">Единые тарифы на </w:t>
            </w:r>
            <w:r w:rsidRPr="00B12D7A">
              <w:rPr>
                <w:bCs/>
                <w:sz w:val="19"/>
                <w:szCs w:val="19"/>
              </w:rPr>
              <w:t xml:space="preserve">услугу регионального оператора по обращению </w:t>
            </w:r>
            <w:r w:rsidRPr="00B12D7A">
              <w:rPr>
                <w:bCs/>
                <w:sz w:val="19"/>
                <w:szCs w:val="19"/>
              </w:rPr>
              <w:br/>
            </w:r>
            <w:r w:rsidRPr="00B12D7A">
              <w:rPr>
                <w:bCs/>
                <w:sz w:val="19"/>
                <w:szCs w:val="19"/>
              </w:rPr>
              <w:lastRenderedPageBreak/>
              <w:t xml:space="preserve">с твердыми коммунальными отходами, </w:t>
            </w:r>
            <w:r w:rsidRPr="00B12D7A">
              <w:rPr>
                <w:sz w:val="19"/>
                <w:szCs w:val="19"/>
              </w:rPr>
              <w:t>руб./м</w:t>
            </w:r>
            <w:r w:rsidRPr="00B12D7A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lastRenderedPageBreak/>
              <w:t>558,91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581,26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581,26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592,89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592,89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614,10</w:t>
            </w:r>
          </w:p>
        </w:tc>
      </w:tr>
      <w:tr w:rsidR="00341C64" w:rsidRPr="00B12D7A" w:rsidTr="00341C64">
        <w:trPr>
          <w:trHeight w:val="133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64" w:rsidRPr="00B12D7A" w:rsidRDefault="00341C64" w:rsidP="00E97F7E">
            <w:pPr>
              <w:jc w:val="center"/>
              <w:rPr>
                <w:b/>
                <w:bCs/>
                <w:sz w:val="18"/>
                <w:szCs w:val="18"/>
              </w:rPr>
            </w:pPr>
            <w:r w:rsidRPr="00B12D7A">
              <w:rPr>
                <w:b/>
                <w:bCs/>
                <w:sz w:val="18"/>
                <w:szCs w:val="18"/>
              </w:rPr>
              <w:lastRenderedPageBreak/>
              <w:t>1.2.</w:t>
            </w:r>
          </w:p>
        </w:tc>
        <w:tc>
          <w:tcPr>
            <w:tcW w:w="2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64" w:rsidRPr="00B12D7A" w:rsidRDefault="00341C64" w:rsidP="00E97F7E">
            <w:pPr>
              <w:rPr>
                <w:noProof/>
                <w:sz w:val="19"/>
                <w:szCs w:val="19"/>
              </w:rPr>
            </w:pPr>
            <w:r w:rsidRPr="00B12D7A">
              <w:rPr>
                <w:sz w:val="19"/>
                <w:szCs w:val="19"/>
              </w:rPr>
              <w:t xml:space="preserve">Единые тарифы на </w:t>
            </w:r>
            <w:r w:rsidRPr="00B12D7A">
              <w:rPr>
                <w:bCs/>
                <w:sz w:val="19"/>
                <w:szCs w:val="19"/>
              </w:rPr>
              <w:t xml:space="preserve">услугу регионального оператора по обращению </w:t>
            </w:r>
            <w:r w:rsidRPr="00B12D7A">
              <w:rPr>
                <w:bCs/>
                <w:sz w:val="19"/>
                <w:szCs w:val="19"/>
              </w:rPr>
              <w:br/>
              <w:t xml:space="preserve">с твердыми коммунальными отходами </w:t>
            </w:r>
            <w:r w:rsidRPr="00B12D7A">
              <w:rPr>
                <w:bCs/>
                <w:noProof/>
                <w:sz w:val="19"/>
                <w:szCs w:val="19"/>
              </w:rPr>
              <w:t>(при раздельном накоплении)</w:t>
            </w:r>
            <w:r w:rsidRPr="00B12D7A">
              <w:rPr>
                <w:bCs/>
                <w:sz w:val="19"/>
                <w:szCs w:val="19"/>
              </w:rPr>
              <w:t>,</w:t>
            </w:r>
            <w:r w:rsidRPr="00B12D7A">
              <w:rPr>
                <w:sz w:val="19"/>
                <w:szCs w:val="19"/>
              </w:rPr>
              <w:t>руб./м</w:t>
            </w:r>
            <w:r w:rsidRPr="00B12D7A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388,41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391,07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391,07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392,05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392,05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376</w:t>
            </w:r>
            <w:r w:rsidRPr="00453B5E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,18</w:t>
            </w:r>
            <w:bookmarkStart w:id="2" w:name="_GoBack"/>
            <w:bookmarkEnd w:id="2"/>
          </w:p>
        </w:tc>
      </w:tr>
      <w:tr w:rsidR="00DB6373" w:rsidRPr="00B12D7A" w:rsidTr="00855193">
        <w:trPr>
          <w:trHeight w:val="133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373" w:rsidRPr="00B12D7A" w:rsidRDefault="00DB6373" w:rsidP="00E97F7E">
            <w:pPr>
              <w:jc w:val="center"/>
              <w:rPr>
                <w:b/>
                <w:bCs/>
                <w:sz w:val="18"/>
                <w:szCs w:val="18"/>
              </w:rPr>
            </w:pPr>
            <w:r w:rsidRPr="00B12D7A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7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6373" w:rsidRPr="00341C64" w:rsidRDefault="00DB6373" w:rsidP="00855193">
            <w:pPr>
              <w:rPr>
                <w:bCs/>
                <w:sz w:val="19"/>
                <w:szCs w:val="19"/>
              </w:rPr>
            </w:pPr>
            <w:r w:rsidRPr="00341C64">
              <w:rPr>
                <w:b/>
                <w:bCs/>
                <w:sz w:val="19"/>
                <w:szCs w:val="19"/>
              </w:rPr>
              <w:t>По зоне деятельности №</w:t>
            </w:r>
            <w:r w:rsidRPr="00341C64">
              <w:rPr>
                <w:bCs/>
                <w:sz w:val="19"/>
                <w:szCs w:val="19"/>
              </w:rPr>
              <w:t xml:space="preserve"> </w:t>
            </w:r>
            <w:r w:rsidRPr="00341C64">
              <w:rPr>
                <w:b/>
                <w:bCs/>
                <w:sz w:val="19"/>
                <w:szCs w:val="19"/>
              </w:rPr>
              <w:t>4</w:t>
            </w:r>
          </w:p>
        </w:tc>
      </w:tr>
      <w:tr w:rsidR="00341C64" w:rsidRPr="00B12D7A" w:rsidTr="00341C64">
        <w:trPr>
          <w:trHeight w:val="133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64" w:rsidRPr="00B12D7A" w:rsidRDefault="00341C64" w:rsidP="00E97F7E">
            <w:pPr>
              <w:jc w:val="center"/>
              <w:rPr>
                <w:b/>
                <w:bCs/>
                <w:sz w:val="18"/>
                <w:szCs w:val="18"/>
              </w:rPr>
            </w:pPr>
            <w:r w:rsidRPr="00B12D7A">
              <w:rPr>
                <w:b/>
                <w:bCs/>
                <w:sz w:val="18"/>
                <w:szCs w:val="18"/>
              </w:rPr>
              <w:t>2.1.</w:t>
            </w:r>
          </w:p>
        </w:tc>
        <w:tc>
          <w:tcPr>
            <w:tcW w:w="2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64" w:rsidRPr="00B12D7A" w:rsidRDefault="00341C64" w:rsidP="00E97F7E">
            <w:pPr>
              <w:rPr>
                <w:noProof/>
                <w:sz w:val="19"/>
                <w:szCs w:val="19"/>
              </w:rPr>
            </w:pPr>
            <w:r w:rsidRPr="00B12D7A">
              <w:rPr>
                <w:sz w:val="19"/>
                <w:szCs w:val="19"/>
              </w:rPr>
              <w:t xml:space="preserve">Единые тарифы на </w:t>
            </w:r>
            <w:r w:rsidRPr="00B12D7A">
              <w:rPr>
                <w:bCs/>
                <w:sz w:val="19"/>
                <w:szCs w:val="19"/>
              </w:rPr>
              <w:t xml:space="preserve">услугу регионального оператора по обращению </w:t>
            </w:r>
            <w:r w:rsidRPr="00B12D7A">
              <w:rPr>
                <w:bCs/>
                <w:sz w:val="19"/>
                <w:szCs w:val="19"/>
              </w:rPr>
              <w:br/>
              <w:t xml:space="preserve">с твердыми коммунальными отходами, </w:t>
            </w:r>
            <w:r w:rsidRPr="00B12D7A">
              <w:rPr>
                <w:sz w:val="19"/>
                <w:szCs w:val="19"/>
              </w:rPr>
              <w:t>руб./м</w:t>
            </w:r>
            <w:r w:rsidRPr="00B12D7A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547,80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  <w:lang w:eastAsia="en-US"/>
              </w:rPr>
            </w:pPr>
            <w:r w:rsidRPr="00341C64">
              <w:rPr>
                <w:sz w:val="19"/>
                <w:szCs w:val="19"/>
                <w:lang w:eastAsia="en-US"/>
              </w:rPr>
              <w:t>569,72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  <w:lang w:eastAsia="en-US"/>
              </w:rPr>
            </w:pPr>
            <w:r w:rsidRPr="00341C64">
              <w:rPr>
                <w:sz w:val="19"/>
                <w:szCs w:val="19"/>
                <w:lang w:eastAsia="en-US"/>
              </w:rPr>
              <w:t>569,72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  <w:lang w:eastAsia="en-US"/>
              </w:rPr>
            </w:pPr>
            <w:r w:rsidRPr="00341C64">
              <w:rPr>
                <w:sz w:val="19"/>
                <w:szCs w:val="19"/>
                <w:lang w:eastAsia="en-US"/>
              </w:rPr>
              <w:t>575,42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  <w:lang w:eastAsia="en-US"/>
              </w:rPr>
            </w:pPr>
            <w:r w:rsidRPr="00341C64">
              <w:rPr>
                <w:sz w:val="19"/>
                <w:szCs w:val="19"/>
                <w:lang w:eastAsia="en-US"/>
              </w:rPr>
              <w:t>575,42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  <w:lang w:eastAsia="en-US"/>
              </w:rPr>
            </w:pPr>
            <w:r w:rsidRPr="00341C64">
              <w:rPr>
                <w:sz w:val="19"/>
                <w:szCs w:val="19"/>
                <w:lang w:eastAsia="en-US"/>
              </w:rPr>
              <w:t>569,00</w:t>
            </w:r>
          </w:p>
        </w:tc>
      </w:tr>
      <w:tr w:rsidR="00341C64" w:rsidRPr="00B12D7A" w:rsidTr="00341C64">
        <w:trPr>
          <w:trHeight w:val="133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64" w:rsidRPr="00B12D7A" w:rsidRDefault="00341C64" w:rsidP="00E97F7E">
            <w:pPr>
              <w:jc w:val="center"/>
              <w:rPr>
                <w:b/>
                <w:bCs/>
                <w:sz w:val="18"/>
                <w:szCs w:val="18"/>
              </w:rPr>
            </w:pPr>
            <w:r w:rsidRPr="00B12D7A">
              <w:rPr>
                <w:b/>
                <w:bCs/>
                <w:sz w:val="18"/>
                <w:szCs w:val="18"/>
              </w:rPr>
              <w:t>2.2.</w:t>
            </w:r>
          </w:p>
        </w:tc>
        <w:tc>
          <w:tcPr>
            <w:tcW w:w="2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64" w:rsidRPr="00B12D7A" w:rsidRDefault="00341C64" w:rsidP="00E97F7E">
            <w:pPr>
              <w:rPr>
                <w:noProof/>
                <w:sz w:val="19"/>
                <w:szCs w:val="19"/>
              </w:rPr>
            </w:pPr>
            <w:r w:rsidRPr="00B12D7A">
              <w:rPr>
                <w:sz w:val="19"/>
                <w:szCs w:val="19"/>
              </w:rPr>
              <w:t xml:space="preserve">Единые тарифы на </w:t>
            </w:r>
            <w:r w:rsidRPr="00B12D7A">
              <w:rPr>
                <w:bCs/>
                <w:sz w:val="19"/>
                <w:szCs w:val="19"/>
              </w:rPr>
              <w:t xml:space="preserve">услугу регионального оператора по обращению </w:t>
            </w:r>
            <w:r w:rsidRPr="00B12D7A">
              <w:rPr>
                <w:bCs/>
                <w:sz w:val="19"/>
                <w:szCs w:val="19"/>
              </w:rPr>
              <w:br/>
              <w:t xml:space="preserve">с твердыми коммунальными отходами </w:t>
            </w:r>
            <w:r w:rsidRPr="00B12D7A">
              <w:rPr>
                <w:bCs/>
                <w:noProof/>
                <w:sz w:val="19"/>
                <w:szCs w:val="19"/>
              </w:rPr>
              <w:t>(при раздельном накоплении)</w:t>
            </w:r>
            <w:r w:rsidRPr="00B12D7A">
              <w:rPr>
                <w:bCs/>
                <w:sz w:val="19"/>
                <w:szCs w:val="19"/>
              </w:rPr>
              <w:t>,</w:t>
            </w:r>
            <w:r w:rsidRPr="00B12D7A">
              <w:rPr>
                <w:sz w:val="19"/>
                <w:szCs w:val="19"/>
              </w:rPr>
              <w:t>руб./м</w:t>
            </w:r>
            <w:r w:rsidRPr="00B12D7A">
              <w:rPr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ConsPlusCell"/>
              <w:jc w:val="center"/>
              <w:rPr>
                <w:rFonts w:ascii="Times New Roman" w:hAnsi="Times New Roman" w:cs="Times New Roman"/>
                <w:sz w:val="19"/>
                <w:szCs w:val="19"/>
                <w:lang w:eastAsia="en-US"/>
              </w:rPr>
            </w:pPr>
            <w:r w:rsidRPr="00341C64">
              <w:rPr>
                <w:rFonts w:ascii="Times New Roman" w:hAnsi="Times New Roman" w:cs="Times New Roman"/>
                <w:sz w:val="19"/>
                <w:szCs w:val="19"/>
                <w:lang w:eastAsia="en-US"/>
              </w:rPr>
              <w:t>440,30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442,96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442,96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447,39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447,39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C64" w:rsidRPr="00341C64" w:rsidRDefault="00341C64" w:rsidP="00444CE7">
            <w:pPr>
              <w:pStyle w:val="ac"/>
              <w:jc w:val="center"/>
              <w:rPr>
                <w:sz w:val="19"/>
                <w:szCs w:val="19"/>
              </w:rPr>
            </w:pPr>
            <w:r w:rsidRPr="00341C64">
              <w:rPr>
                <w:sz w:val="19"/>
                <w:szCs w:val="19"/>
              </w:rPr>
              <w:t>459,04</w:t>
            </w:r>
          </w:p>
        </w:tc>
      </w:tr>
    </w:tbl>
    <w:p w:rsidR="00DB6373" w:rsidRPr="00DB6373" w:rsidRDefault="004C4078" w:rsidP="00DB6373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Cs w:val="24"/>
        </w:rPr>
      </w:pPr>
      <w:r>
        <w:rPr>
          <w:b/>
          <w:szCs w:val="24"/>
        </w:rPr>
        <w:t>2</w:t>
      </w:r>
      <w:r w:rsidR="00DB6373" w:rsidRPr="00DB6373">
        <w:rPr>
          <w:b/>
          <w:szCs w:val="24"/>
        </w:rPr>
        <w:t>.</w:t>
      </w:r>
      <w:r w:rsidR="00DB6373" w:rsidRPr="00DB6373">
        <w:rPr>
          <w:szCs w:val="24"/>
        </w:rPr>
        <w:t xml:space="preserve"> Утвердить производственн</w:t>
      </w:r>
      <w:r w:rsidR="00882923">
        <w:rPr>
          <w:szCs w:val="24"/>
        </w:rPr>
        <w:t>ые программы</w:t>
      </w:r>
      <w:r w:rsidR="00DB6373" w:rsidRPr="00DB6373">
        <w:rPr>
          <w:szCs w:val="24"/>
        </w:rPr>
        <w:t xml:space="preserve"> </w:t>
      </w:r>
      <w:r w:rsidR="00DB6373" w:rsidRPr="00DB6373">
        <w:rPr>
          <w:rFonts w:eastAsia="Calibri"/>
          <w:szCs w:val="24"/>
        </w:rPr>
        <w:t>АКЦИОНЕРНОГО ОБЩЕСТВА «УПРАВЛЕНИЕ ОТХОДАМИ-НН» (ИНН 5260278039), г. Нижний Новгород</w:t>
      </w:r>
      <w:r w:rsidR="00DB6373" w:rsidRPr="00DB6373">
        <w:rPr>
          <w:szCs w:val="24"/>
        </w:rPr>
        <w:t xml:space="preserve">, </w:t>
      </w:r>
      <w:r w:rsidR="00DB6373" w:rsidRPr="00DB6373">
        <w:rPr>
          <w:bCs/>
          <w:szCs w:val="24"/>
        </w:rPr>
        <w:t>по обращению с твердыми коммунальными отходами</w:t>
      </w:r>
      <w:r w:rsidR="00DB6373" w:rsidRPr="00DB6373">
        <w:rPr>
          <w:szCs w:val="24"/>
        </w:rPr>
        <w:t xml:space="preserve"> по зонам деятельности № 2 и № 4</w:t>
      </w:r>
      <w:r w:rsidR="00DB6373" w:rsidRPr="00DB6373">
        <w:rPr>
          <w:b/>
          <w:szCs w:val="24"/>
        </w:rPr>
        <w:t xml:space="preserve"> </w:t>
      </w:r>
      <w:r w:rsidR="00DB6373" w:rsidRPr="00DB6373">
        <w:rPr>
          <w:szCs w:val="24"/>
        </w:rPr>
        <w:t>согласно Приложениям 1, 2 к настоящему решению.</w:t>
      </w:r>
    </w:p>
    <w:p w:rsidR="00DB6373" w:rsidRPr="00DB6373" w:rsidRDefault="004C4078" w:rsidP="00DB6373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>
        <w:rPr>
          <w:b/>
          <w:szCs w:val="24"/>
        </w:rPr>
        <w:t>3</w:t>
      </w:r>
      <w:r w:rsidR="00DB6373" w:rsidRPr="00DB6373">
        <w:rPr>
          <w:b/>
          <w:szCs w:val="24"/>
        </w:rPr>
        <w:t>.</w:t>
      </w:r>
      <w:r w:rsidR="00DB6373" w:rsidRPr="00DB6373">
        <w:rPr>
          <w:szCs w:val="24"/>
        </w:rPr>
        <w:t xml:space="preserve"> </w:t>
      </w:r>
      <w:r w:rsidR="00DB6373" w:rsidRPr="00DB6373">
        <w:rPr>
          <w:rFonts w:eastAsia="Calibri"/>
          <w:szCs w:val="24"/>
        </w:rPr>
        <w:t>АКЦИОНЕРНОЕ ОБЩЕСТВО «УПРАВЛЕНИЕ ОТХОДАМИ-НН» (ИНН 5260278039), г. Нижний Новгород</w:t>
      </w:r>
      <w:r w:rsidR="00DB6373" w:rsidRPr="00DB6373">
        <w:rPr>
          <w:szCs w:val="24"/>
        </w:rPr>
        <w:t>, применяет общий режим налогообложения.</w:t>
      </w:r>
    </w:p>
    <w:p w:rsidR="00DB6373" w:rsidRPr="00DB6373" w:rsidRDefault="00DB6373" w:rsidP="00DB6373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DB6373">
        <w:rPr>
          <w:szCs w:val="24"/>
        </w:rPr>
        <w:t xml:space="preserve">Оказание </w:t>
      </w:r>
      <w:r w:rsidRPr="00DB6373">
        <w:rPr>
          <w:rFonts w:eastAsia="Calibri"/>
          <w:szCs w:val="24"/>
        </w:rPr>
        <w:t>АКЦИОНЕРНЫМ ОБЩЕСТВОМ «УПРАВЛЕНИЕ ОТХОДАМИ-НН» (ИНН 5260278039), г. Нижний Новгород,</w:t>
      </w:r>
      <w:r w:rsidRPr="00DB6373">
        <w:rPr>
          <w:szCs w:val="24"/>
        </w:rPr>
        <w:t xml:space="preserve"> услуги по обращению с твердыми коммунальными отходами НДС не облагается в соответствии с подпунктом «а» пункта 2 статьи 1 Федерального закона </w:t>
      </w:r>
      <w:r>
        <w:rPr>
          <w:szCs w:val="24"/>
        </w:rPr>
        <w:br/>
      </w:r>
      <w:r w:rsidRPr="00DB6373">
        <w:rPr>
          <w:szCs w:val="24"/>
        </w:rPr>
        <w:t>от 26 июля 2019 г. № 211-ФЗ «О внесении изменений в главы 21 и 25 части второй Налогового кодекса Российской Федерации».</w:t>
      </w:r>
    </w:p>
    <w:p w:rsidR="00DB6373" w:rsidRPr="00DB6373" w:rsidRDefault="004C4078" w:rsidP="00DB6373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>
        <w:rPr>
          <w:b/>
          <w:szCs w:val="24"/>
        </w:rPr>
        <w:t>4</w:t>
      </w:r>
      <w:r w:rsidR="00DB6373" w:rsidRPr="00DB6373">
        <w:rPr>
          <w:b/>
          <w:szCs w:val="24"/>
        </w:rPr>
        <w:t>.</w:t>
      </w:r>
      <w:r w:rsidR="00DB6373" w:rsidRPr="00DB6373">
        <w:rPr>
          <w:szCs w:val="24"/>
        </w:rPr>
        <w:t xml:space="preserve"> Единые</w:t>
      </w:r>
      <w:r>
        <w:rPr>
          <w:szCs w:val="24"/>
        </w:rPr>
        <w:t xml:space="preserve"> тарифы, установленные пунктом 1</w:t>
      </w:r>
      <w:r w:rsidR="00DB6373" w:rsidRPr="00DB6373">
        <w:rPr>
          <w:szCs w:val="24"/>
        </w:rPr>
        <w:t xml:space="preserve"> настоящего решения, являются предельными. Услуги регионального оператора по обращению с твердыми коммунальными отходами оказываются по ценам, определенным по соглашению сторон, но не превышающим утвержденных предельных тарифов.</w:t>
      </w:r>
    </w:p>
    <w:p w:rsidR="00DB6373" w:rsidRPr="00DB6373" w:rsidRDefault="004C4078" w:rsidP="00DB6373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>
        <w:rPr>
          <w:b/>
          <w:szCs w:val="24"/>
        </w:rPr>
        <w:t>5</w:t>
      </w:r>
      <w:r w:rsidR="00DB6373" w:rsidRPr="00DB6373">
        <w:rPr>
          <w:b/>
          <w:szCs w:val="24"/>
        </w:rPr>
        <w:t>.</w:t>
      </w:r>
      <w:r w:rsidR="00DB6373" w:rsidRPr="00DB6373">
        <w:rPr>
          <w:szCs w:val="24"/>
        </w:rPr>
        <w:t xml:space="preserve"> Границы зон деятельности регионального оператора № 2 и № 4 определены территориальной схемой обращения с отходами, в том числе с твердыми коммунальными отходами, на территории Нижегородской области, утвержденной постановлением Правительства Нижегородской области </w:t>
      </w:r>
      <w:r w:rsidR="00DB6373">
        <w:rPr>
          <w:szCs w:val="24"/>
        </w:rPr>
        <w:br/>
      </w:r>
      <w:r w:rsidR="00EB019B">
        <w:rPr>
          <w:szCs w:val="24"/>
        </w:rPr>
        <w:t>от 18 ноября 2019 г. № 843</w:t>
      </w:r>
      <w:r w:rsidR="00DB6373" w:rsidRPr="00DB6373">
        <w:rPr>
          <w:szCs w:val="24"/>
        </w:rPr>
        <w:t>.</w:t>
      </w:r>
    </w:p>
    <w:p w:rsidR="00DB6373" w:rsidRPr="00DB6373" w:rsidRDefault="004C4078" w:rsidP="00DB6373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>
        <w:rPr>
          <w:b/>
          <w:szCs w:val="24"/>
        </w:rPr>
        <w:t>6</w:t>
      </w:r>
      <w:r w:rsidR="00DB6373" w:rsidRPr="00DB6373">
        <w:rPr>
          <w:b/>
          <w:szCs w:val="24"/>
        </w:rPr>
        <w:t>.</w:t>
      </w:r>
      <w:r w:rsidR="00DB6373" w:rsidRPr="00DB6373">
        <w:rPr>
          <w:szCs w:val="24"/>
        </w:rPr>
        <w:t xml:space="preserve"> Единые</w:t>
      </w:r>
      <w:r>
        <w:rPr>
          <w:szCs w:val="24"/>
        </w:rPr>
        <w:t xml:space="preserve"> тарифы, установленные пунктом 1</w:t>
      </w:r>
      <w:r w:rsidR="00DB6373" w:rsidRPr="00DB6373">
        <w:rPr>
          <w:szCs w:val="24"/>
        </w:rPr>
        <w:t xml:space="preserve"> настоящего решения, действуют с 1 января 2021 г. по 31 декабря 2023 г. включительно.</w:t>
      </w:r>
    </w:p>
    <w:p w:rsidR="007263E4" w:rsidRDefault="007263E4" w:rsidP="00DB6373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</w:p>
    <w:p w:rsidR="006371EC" w:rsidRDefault="006371EC" w:rsidP="00E2353D">
      <w:pPr>
        <w:tabs>
          <w:tab w:val="left" w:pos="1897"/>
        </w:tabs>
        <w:spacing w:line="276" w:lineRule="auto"/>
        <w:rPr>
          <w:szCs w:val="28"/>
        </w:rPr>
      </w:pPr>
    </w:p>
    <w:p w:rsidR="007F5F74" w:rsidRPr="00E2353D" w:rsidRDefault="007F5F74" w:rsidP="00E2353D">
      <w:pPr>
        <w:tabs>
          <w:tab w:val="left" w:pos="1897"/>
        </w:tabs>
        <w:spacing w:line="276" w:lineRule="auto"/>
        <w:rPr>
          <w:szCs w:val="28"/>
        </w:rPr>
      </w:pPr>
    </w:p>
    <w:p w:rsidR="00FC2361" w:rsidRDefault="007F5F74" w:rsidP="004A0604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="00C64A41">
        <w:rPr>
          <w:szCs w:val="28"/>
        </w:rPr>
        <w:t>уководител</w:t>
      </w:r>
      <w:r>
        <w:rPr>
          <w:szCs w:val="28"/>
        </w:rPr>
        <w:t>ь</w:t>
      </w:r>
      <w:r w:rsidR="00C64A41">
        <w:rPr>
          <w:szCs w:val="28"/>
        </w:rPr>
        <w:t xml:space="preserve"> службы</w:t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C64A41">
        <w:rPr>
          <w:szCs w:val="28"/>
        </w:rPr>
        <w:tab/>
      </w:r>
      <w:r w:rsidR="002E7F43">
        <w:rPr>
          <w:szCs w:val="28"/>
        </w:rPr>
        <w:t xml:space="preserve">            Ю.Л.Алешина</w:t>
      </w:r>
    </w:p>
    <w:p w:rsidR="006371EC" w:rsidRDefault="006371EC" w:rsidP="004A0604">
      <w:pPr>
        <w:tabs>
          <w:tab w:val="left" w:pos="1897"/>
        </w:tabs>
        <w:spacing w:line="276" w:lineRule="auto"/>
        <w:rPr>
          <w:szCs w:val="28"/>
        </w:rPr>
      </w:pPr>
    </w:p>
    <w:p w:rsidR="006371EC" w:rsidRDefault="006371EC" w:rsidP="004A0604">
      <w:pPr>
        <w:tabs>
          <w:tab w:val="left" w:pos="1897"/>
        </w:tabs>
        <w:spacing w:line="276" w:lineRule="auto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997"/>
        <w:gridCol w:w="4998"/>
      </w:tblGrid>
      <w:tr w:rsidR="00FC2361" w:rsidTr="00702F89">
        <w:trPr>
          <w:trHeight w:val="1433"/>
        </w:trPr>
        <w:tc>
          <w:tcPr>
            <w:tcW w:w="4997" w:type="dxa"/>
          </w:tcPr>
          <w:p w:rsidR="00FC2361" w:rsidRDefault="00FC2361" w:rsidP="00702F89">
            <w:pPr>
              <w:tabs>
                <w:tab w:val="left" w:pos="1897"/>
              </w:tabs>
              <w:spacing w:line="276" w:lineRule="auto"/>
            </w:pPr>
          </w:p>
        </w:tc>
        <w:tc>
          <w:tcPr>
            <w:tcW w:w="4998" w:type="dxa"/>
          </w:tcPr>
          <w:p w:rsidR="00FC2361" w:rsidRDefault="001365D7" w:rsidP="00702F89">
            <w:pPr>
              <w:tabs>
                <w:tab w:val="left" w:pos="1897"/>
              </w:tabs>
              <w:spacing w:line="276" w:lineRule="auto"/>
              <w:jc w:val="center"/>
            </w:pPr>
            <w:r>
              <w:t xml:space="preserve">ПРИЛОЖЕНИЕ </w:t>
            </w:r>
            <w:r w:rsidR="00DE1FF7">
              <w:t>1</w:t>
            </w:r>
          </w:p>
          <w:p w:rsidR="00FC2361" w:rsidRDefault="00FC2361" w:rsidP="007F5F74">
            <w:pPr>
              <w:tabs>
                <w:tab w:val="left" w:pos="1897"/>
              </w:tabs>
              <w:jc w:val="center"/>
            </w:pPr>
            <w:r>
              <w:t xml:space="preserve">к решению региональной службы </w:t>
            </w:r>
          </w:p>
          <w:p w:rsidR="00FC2361" w:rsidRDefault="00FC2361" w:rsidP="007F5F74">
            <w:pPr>
              <w:tabs>
                <w:tab w:val="left" w:pos="1897"/>
              </w:tabs>
              <w:jc w:val="center"/>
            </w:pPr>
            <w:r>
              <w:t xml:space="preserve">по тарифам Нижегородской области </w:t>
            </w:r>
          </w:p>
          <w:p w:rsidR="00FC2361" w:rsidRPr="002F61AA" w:rsidRDefault="00FC2361" w:rsidP="00DB6373">
            <w:pPr>
              <w:tabs>
                <w:tab w:val="left" w:pos="1897"/>
              </w:tabs>
              <w:jc w:val="center"/>
              <w:rPr>
                <w:lang w:val="en-US"/>
              </w:rPr>
            </w:pPr>
            <w:r>
              <w:t xml:space="preserve">от </w:t>
            </w:r>
            <w:r w:rsidR="00E673EE">
              <w:t xml:space="preserve">18 декабря </w:t>
            </w:r>
            <w:r w:rsidR="00DB6373">
              <w:t>2020</w:t>
            </w:r>
            <w:r>
              <w:t xml:space="preserve"> г</w:t>
            </w:r>
            <w:r w:rsidR="007F5F74">
              <w:t>.</w:t>
            </w:r>
            <w:r>
              <w:t xml:space="preserve"> № </w:t>
            </w:r>
            <w:r w:rsidR="00341C64">
              <w:t>54/128</w:t>
            </w:r>
          </w:p>
        </w:tc>
      </w:tr>
    </w:tbl>
    <w:p w:rsidR="00DB6FB6" w:rsidRDefault="00DB6FB6" w:rsidP="00FC2361">
      <w:pPr>
        <w:tabs>
          <w:tab w:val="left" w:pos="3266"/>
        </w:tabs>
        <w:rPr>
          <w:szCs w:val="28"/>
        </w:rPr>
      </w:pPr>
    </w:p>
    <w:p w:rsidR="008F7DD1" w:rsidRPr="005A5DAC" w:rsidRDefault="008F7DD1" w:rsidP="008F7DD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A5DAC">
        <w:rPr>
          <w:b/>
          <w:bCs/>
          <w:szCs w:val="28"/>
        </w:rPr>
        <w:t>ПРОИЗВОДСТВЕННАЯ ПРОГРАММА</w:t>
      </w:r>
    </w:p>
    <w:p w:rsidR="00DE1FF7" w:rsidRDefault="00F37F77" w:rsidP="00900731">
      <w:pPr>
        <w:widowControl w:val="0"/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C5572F">
        <w:rPr>
          <w:b/>
          <w:bCs/>
          <w:szCs w:val="28"/>
        </w:rPr>
        <w:t>по обращению с твердыми коммунальными отходами</w:t>
      </w:r>
      <w:r w:rsidRPr="00C5572F">
        <w:rPr>
          <w:b/>
          <w:szCs w:val="28"/>
        </w:rPr>
        <w:t xml:space="preserve"> </w:t>
      </w:r>
      <w:r w:rsidR="00C5572F">
        <w:rPr>
          <w:b/>
          <w:szCs w:val="28"/>
        </w:rPr>
        <w:br/>
      </w:r>
      <w:r w:rsidRPr="00C5572F">
        <w:rPr>
          <w:b/>
          <w:szCs w:val="28"/>
        </w:rPr>
        <w:t>по зоне деятельности</w:t>
      </w:r>
      <w:r w:rsidR="009E204D" w:rsidRPr="00C5572F">
        <w:rPr>
          <w:b/>
          <w:szCs w:val="28"/>
        </w:rPr>
        <w:t xml:space="preserve"> № </w:t>
      </w:r>
      <w:r w:rsidR="00DE1FF7" w:rsidRPr="00C5572F">
        <w:rPr>
          <w:b/>
          <w:szCs w:val="28"/>
        </w:rPr>
        <w:t xml:space="preserve">2 </w:t>
      </w:r>
    </w:p>
    <w:p w:rsidR="00382EF6" w:rsidRDefault="00C5572F" w:rsidP="00DE1FF7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на период</w:t>
      </w:r>
      <w:r>
        <w:rPr>
          <w:b/>
          <w:sz w:val="24"/>
          <w:szCs w:val="24"/>
        </w:rPr>
        <w:t xml:space="preserve"> с </w:t>
      </w:r>
      <w:r w:rsidR="00DB6373">
        <w:rPr>
          <w:b/>
          <w:sz w:val="24"/>
          <w:szCs w:val="24"/>
        </w:rPr>
        <w:t>01.01.2021</w:t>
      </w:r>
      <w:r w:rsidR="00380195">
        <w:rPr>
          <w:b/>
          <w:sz w:val="24"/>
          <w:szCs w:val="24"/>
        </w:rPr>
        <w:t xml:space="preserve"> г</w:t>
      </w:r>
      <w:r w:rsidR="00380195" w:rsidRPr="00BD7358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по</w:t>
      </w:r>
      <w:r w:rsidRPr="00BD7358">
        <w:rPr>
          <w:b/>
          <w:sz w:val="24"/>
          <w:szCs w:val="24"/>
        </w:rPr>
        <w:t xml:space="preserve"> </w:t>
      </w:r>
      <w:r w:rsidR="00380195" w:rsidRPr="00BD7358">
        <w:rPr>
          <w:b/>
          <w:sz w:val="24"/>
          <w:szCs w:val="24"/>
        </w:rPr>
        <w:t>31.12.20</w:t>
      </w:r>
      <w:r w:rsidR="00DA413D">
        <w:rPr>
          <w:b/>
          <w:sz w:val="24"/>
          <w:szCs w:val="24"/>
        </w:rPr>
        <w:t>2</w:t>
      </w:r>
      <w:r w:rsidR="00DB6373">
        <w:rPr>
          <w:b/>
          <w:sz w:val="24"/>
          <w:szCs w:val="24"/>
        </w:rPr>
        <w:t>3</w:t>
      </w:r>
      <w:r w:rsidR="00380195">
        <w:rPr>
          <w:b/>
          <w:sz w:val="24"/>
          <w:szCs w:val="24"/>
        </w:rPr>
        <w:t xml:space="preserve"> г</w:t>
      </w:r>
      <w:r w:rsidR="00380195" w:rsidRPr="00BD7358">
        <w:rPr>
          <w:b/>
          <w:sz w:val="24"/>
          <w:szCs w:val="24"/>
        </w:rPr>
        <w:t>.</w:t>
      </w:r>
    </w:p>
    <w:p w:rsidR="00341C64" w:rsidRDefault="00341C64" w:rsidP="00DE1FF7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5"/>
        <w:gridCol w:w="733"/>
        <w:gridCol w:w="170"/>
        <w:gridCol w:w="140"/>
        <w:gridCol w:w="916"/>
        <w:gridCol w:w="710"/>
        <w:gridCol w:w="222"/>
        <w:gridCol w:w="1005"/>
        <w:gridCol w:w="710"/>
        <w:gridCol w:w="270"/>
        <w:gridCol w:w="954"/>
      </w:tblGrid>
      <w:tr w:rsidR="00341C64" w:rsidRPr="00726595" w:rsidTr="00444CE7">
        <w:trPr>
          <w:trHeight w:val="3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1. Паспорт производственной программы</w:t>
            </w:r>
          </w:p>
        </w:tc>
      </w:tr>
      <w:tr w:rsidR="00341C64" w:rsidRPr="00726595" w:rsidTr="00444CE7">
        <w:trPr>
          <w:trHeight w:val="66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Наименование регулируемой организации 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85220B">
              <w:rPr>
                <w:noProof/>
                <w:sz w:val="20"/>
              </w:rPr>
              <w:t>АКЦИОНЕРНОЕ ОБЩЕСТВО «УПРАВЛЕНИЕ ОТХОДАМИ-НН» (ИНН 5260278039)</w:t>
            </w:r>
          </w:p>
        </w:tc>
      </w:tr>
      <w:tr w:rsidR="00341C64" w:rsidRPr="00726595" w:rsidTr="00444CE7">
        <w:trPr>
          <w:trHeight w:val="64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Местонахождение регулируемой организации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341C64" w:rsidRDefault="00341C64" w:rsidP="00341C64">
            <w:pPr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603003, г. Нижний Новгород, ул. Коминтерна, д. 139, </w:t>
            </w:r>
            <w:r>
              <w:rPr>
                <w:sz w:val="20"/>
              </w:rPr>
              <w:br/>
              <w:t>пом. 18</w:t>
            </w:r>
          </w:p>
        </w:tc>
      </w:tr>
      <w:tr w:rsidR="00341C64" w:rsidRPr="00726595" w:rsidTr="00444CE7">
        <w:trPr>
          <w:trHeight w:val="48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контакты ответственных лиц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тел. 8 (831) 288-88-77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Наименование уполномоченного органа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Региональная служба по тарифам Нижегородской области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Местонахождение уполномоченного органа,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603082, г. Нижний Новгород, Кремль, корпус 1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контакты ответственных лиц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тел. 8 (831) 419-99-79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Период реализации производственной программы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 01.01.2021 по 31.12.2023</w:t>
            </w:r>
          </w:p>
        </w:tc>
      </w:tr>
      <w:tr w:rsidR="00341C64" w:rsidRPr="00726595" w:rsidTr="00444CE7">
        <w:trPr>
          <w:trHeight w:val="31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2. Планируемый объем транспортировки и захоронения твердых коммунальных отходов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Наименование услуги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 2021 год</w:t>
            </w:r>
          </w:p>
        </w:tc>
        <w:tc>
          <w:tcPr>
            <w:tcW w:w="9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 2022 год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 2023 год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обращения с ТКО, тыс. м</w:t>
            </w:r>
            <w:r w:rsidRPr="00726595">
              <w:rPr>
                <w:color w:val="000000"/>
                <w:sz w:val="20"/>
                <w:vertAlign w:val="superscript"/>
              </w:rPr>
              <w:t>3</w:t>
            </w:r>
            <w:r w:rsidRPr="00726595">
              <w:rPr>
                <w:color w:val="000000"/>
                <w:sz w:val="20"/>
              </w:rPr>
              <w:t>, всего: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894</w:t>
            </w:r>
          </w:p>
        </w:tc>
        <w:tc>
          <w:tcPr>
            <w:tcW w:w="9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894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894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   в т.ч. при раздельном накоплении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182</w:t>
            </w:r>
          </w:p>
        </w:tc>
        <w:tc>
          <w:tcPr>
            <w:tcW w:w="9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252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322</w:t>
            </w:r>
          </w:p>
        </w:tc>
      </w:tr>
      <w:tr w:rsidR="00341C64" w:rsidRPr="00726595" w:rsidTr="00444CE7">
        <w:trPr>
          <w:trHeight w:val="25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3. Мероприятия производственной программы</w:t>
            </w:r>
          </w:p>
        </w:tc>
      </w:tr>
      <w:tr w:rsidR="00341C64" w:rsidRPr="00726595" w:rsidTr="00444CE7">
        <w:trPr>
          <w:trHeight w:val="43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Дата реализации мероприятия</w:t>
            </w:r>
          </w:p>
        </w:tc>
      </w:tr>
      <w:tr w:rsidR="00341C64" w:rsidRPr="00726595" w:rsidTr="00444CE7">
        <w:trPr>
          <w:trHeight w:val="25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  01.01.2021 по 31.12.2021</w:t>
            </w:r>
          </w:p>
        </w:tc>
        <w:tc>
          <w:tcPr>
            <w:tcW w:w="9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  01.01.2022 по 31.12.2022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  01.01.2023 по 31.12.2023</w:t>
            </w:r>
          </w:p>
        </w:tc>
      </w:tr>
      <w:tr w:rsidR="00341C64" w:rsidRPr="00726595" w:rsidTr="00444CE7">
        <w:trPr>
          <w:trHeight w:val="1590"/>
        </w:trPr>
        <w:tc>
          <w:tcPr>
            <w:tcW w:w="20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Наименование мероприятий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96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</w:tr>
      <w:tr w:rsidR="00341C64" w:rsidRPr="00726595" w:rsidTr="00444CE7">
        <w:trPr>
          <w:trHeight w:val="780"/>
        </w:trPr>
        <w:tc>
          <w:tcPr>
            <w:tcW w:w="2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</w:p>
        </w:tc>
        <w:tc>
          <w:tcPr>
            <w:tcW w:w="5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</w:tr>
      <w:tr w:rsidR="00341C64" w:rsidRPr="00726595" w:rsidTr="00444CE7">
        <w:trPr>
          <w:trHeight w:val="49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Расходы на обработку, обезвреживание и (или) захоронение ТКО (затраты оператора по обращению с ТКО)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220 633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13 456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226 087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17 127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228 349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16 259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Транспортирование ТКО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264 876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53 438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272 822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76 211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281 007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100 302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Негативное воздействие на окружающую среду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Собственные расходы регионального оператора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27 692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3 842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28 755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5 523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29 863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7 324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lastRenderedPageBreak/>
              <w:t xml:space="preserve"> - сбытовые расходы (расходы по сомнительным долгам)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банковская гарантия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436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89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436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436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157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расходы на заключение и обслуживание договоров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25 958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3 575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26 971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5 143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28 026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6 826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приобретение и содержание контейнеров и бункеров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уборка мест погрузки ТКО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расходы по уплате налогов и сборов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реализация вторичного сырья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расчетная предпринимательская прибыль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1 298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179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1 349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257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1 401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341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Корректировка НВВ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-8 834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Сглаживание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2 896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243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-3 009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-</w:t>
            </w:r>
            <w:r>
              <w:rPr>
                <w:sz w:val="20"/>
              </w:rPr>
              <w:t>124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113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sz w:val="20"/>
              </w:rPr>
            </w:pPr>
            <w:r w:rsidRPr="00726595">
              <w:rPr>
                <w:sz w:val="20"/>
              </w:rPr>
              <w:t>-</w:t>
            </w:r>
            <w:r>
              <w:rPr>
                <w:sz w:val="20"/>
              </w:rPr>
              <w:t>119</w:t>
            </w:r>
          </w:p>
        </w:tc>
      </w:tr>
      <w:tr w:rsidR="00341C64" w:rsidRPr="006D67D0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5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507 264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70 979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524 655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98 738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539 332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123 767</w:t>
            </w:r>
          </w:p>
        </w:tc>
      </w:tr>
      <w:tr w:rsidR="00341C64" w:rsidRPr="00726595" w:rsidTr="00444CE7">
        <w:trPr>
          <w:trHeight w:val="36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4. Показатели эффективности объектов обработки, обезвреживания и захоронения  твердых коммунальных отходов</w:t>
            </w:r>
          </w:p>
        </w:tc>
      </w:tr>
      <w:tr w:rsidR="00341C64" w:rsidRPr="00726595" w:rsidTr="00444CE7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Ед. изм.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2019 год факт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2020 год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2021 год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2022 год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2023 год</w:t>
            </w:r>
          </w:p>
        </w:tc>
      </w:tr>
      <w:tr w:rsidR="00341C64" w:rsidRPr="00726595" w:rsidTr="00444CE7">
        <w:trPr>
          <w:trHeight w:val="82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Доля проб подземных вод, почвы и воздуха, отобранных по результатам производственного экологического контроля, не соответствующих установленным требованиям, в общем объеме таких проб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%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</w:tr>
      <w:tr w:rsidR="00341C64" w:rsidRPr="00726595" w:rsidTr="00444CE7">
        <w:trPr>
          <w:trHeight w:val="57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Количество возгораний отходов в расчете на единицу площади объекта захоронения ТКО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шт./га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</w:tr>
      <w:tr w:rsidR="00341C64" w:rsidRPr="00726595" w:rsidTr="00444CE7">
        <w:trPr>
          <w:trHeight w:val="55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Доля ТКО, направляемых на утилизацию, в массе ТКО, принятых на обработку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%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</w:tr>
      <w:tr w:rsidR="00341C64" w:rsidRPr="00726595" w:rsidTr="00444CE7">
        <w:trPr>
          <w:trHeight w:val="28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Показатель снижения класса опасности ТКО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%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</w:tr>
      <w:tr w:rsidR="00341C64" w:rsidRPr="00726595" w:rsidTr="00444CE7">
        <w:trPr>
          <w:trHeight w:val="79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Количество выработанной и отпущенной в сеть тепловой и электрической энергии, топлива, полученного из ТКО, в расчете на 1 тонну ТКО, поступивших на объект обезвреживания ТКО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Дж/кг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</w:tr>
      <w:tr w:rsidR="00341C64" w:rsidRPr="00726595" w:rsidTr="00444CE7">
        <w:trPr>
          <w:trHeight w:val="270"/>
        </w:trPr>
        <w:tc>
          <w:tcPr>
            <w:tcW w:w="20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5. Объем финансовых потребностей, необходимых  для  реализации производственной программы, тыс.руб.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2021 год</w:t>
            </w:r>
          </w:p>
        </w:tc>
        <w:tc>
          <w:tcPr>
            <w:tcW w:w="9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2022 год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2023 год</w:t>
            </w:r>
          </w:p>
        </w:tc>
      </w:tr>
      <w:tr w:rsidR="00341C64" w:rsidRPr="00726595" w:rsidTr="00444CE7">
        <w:trPr>
          <w:trHeight w:val="765"/>
        </w:trPr>
        <w:tc>
          <w:tcPr>
            <w:tcW w:w="2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</w:tr>
      <w:tr w:rsidR="00341C64" w:rsidRPr="00726595" w:rsidTr="00444CE7">
        <w:trPr>
          <w:trHeight w:val="255"/>
        </w:trPr>
        <w:tc>
          <w:tcPr>
            <w:tcW w:w="2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507 264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70 979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524 655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98 738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539 332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6D67D0" w:rsidRDefault="00341C64" w:rsidP="00444CE7">
            <w:pPr>
              <w:jc w:val="right"/>
              <w:rPr>
                <w:bCs/>
                <w:color w:val="000000"/>
                <w:sz w:val="20"/>
              </w:rPr>
            </w:pPr>
            <w:r w:rsidRPr="006D67D0">
              <w:rPr>
                <w:bCs/>
                <w:color w:val="000000"/>
                <w:sz w:val="20"/>
              </w:rPr>
              <w:t>123 767</w:t>
            </w:r>
          </w:p>
        </w:tc>
      </w:tr>
      <w:tr w:rsidR="00341C64" w:rsidRPr="00726595" w:rsidTr="00444CE7">
        <w:trPr>
          <w:trHeight w:val="3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6. Отчет об исполнении производственной программы за истекший период регулирования (2019 год) по данным регулируемой организации</w:t>
            </w:r>
          </w:p>
        </w:tc>
      </w:tr>
      <w:tr w:rsidR="00341C64" w:rsidRPr="00726595" w:rsidTr="00444CE7">
        <w:trPr>
          <w:trHeight w:val="27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Общий объем финансовых потребностей, тыс. руб.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544 066,86</w:t>
            </w:r>
          </w:p>
        </w:tc>
      </w:tr>
      <w:tr w:rsidR="00341C64" w:rsidRPr="00726595" w:rsidTr="00444CE7">
        <w:trPr>
          <w:trHeight w:val="27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ТКО, тыс. куб. м.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865,09</w:t>
            </w:r>
          </w:p>
        </w:tc>
      </w:tr>
      <w:tr w:rsidR="00341C64" w:rsidRPr="00726595" w:rsidTr="00444CE7">
        <w:trPr>
          <w:trHeight w:val="49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  <w:r>
              <w:rPr>
                <w:color w:val="000000"/>
                <w:sz w:val="20"/>
              </w:rPr>
              <w:t>-</w:t>
            </w:r>
          </w:p>
        </w:tc>
      </w:tr>
      <w:tr w:rsidR="00341C64" w:rsidRPr="00726595" w:rsidTr="00444CE7">
        <w:trPr>
          <w:trHeight w:val="75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Мероприятия, обеспечивающие поддержание объектов обработки, обезвреживания и захоронения ТКО в состоянии, соответствующем установленным требованиям технических регламентов, тыс. руб.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  <w:r>
              <w:rPr>
                <w:color w:val="000000"/>
                <w:sz w:val="20"/>
              </w:rPr>
              <w:t>-</w:t>
            </w:r>
          </w:p>
        </w:tc>
      </w:tr>
      <w:tr w:rsidR="00341C64" w:rsidRPr="00726595" w:rsidTr="00444CE7">
        <w:trPr>
          <w:trHeight w:val="34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7. Общий объем финансовых потребностей за 2018 год, тыс. руб.</w:t>
            </w:r>
          </w:p>
        </w:tc>
        <w:tc>
          <w:tcPr>
            <w:tcW w:w="29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  <w:r>
              <w:rPr>
                <w:color w:val="000000"/>
                <w:sz w:val="20"/>
              </w:rPr>
              <w:t>-</w:t>
            </w:r>
          </w:p>
        </w:tc>
      </w:tr>
    </w:tbl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997"/>
        <w:gridCol w:w="4998"/>
      </w:tblGrid>
      <w:tr w:rsidR="0046550A" w:rsidRPr="0085220B" w:rsidTr="00DD5FE6">
        <w:trPr>
          <w:trHeight w:val="1433"/>
        </w:trPr>
        <w:tc>
          <w:tcPr>
            <w:tcW w:w="4997" w:type="dxa"/>
          </w:tcPr>
          <w:p w:rsidR="0046550A" w:rsidRPr="0085220B" w:rsidRDefault="0046550A" w:rsidP="00DD5FE6">
            <w:pPr>
              <w:tabs>
                <w:tab w:val="left" w:pos="1897"/>
              </w:tabs>
              <w:spacing w:line="276" w:lineRule="auto"/>
              <w:rPr>
                <w:sz w:val="20"/>
              </w:rPr>
            </w:pPr>
            <w:bookmarkStart w:id="3" w:name="RANGE!A1:G54"/>
            <w:bookmarkEnd w:id="3"/>
          </w:p>
        </w:tc>
        <w:tc>
          <w:tcPr>
            <w:tcW w:w="4998" w:type="dxa"/>
          </w:tcPr>
          <w:p w:rsidR="0046550A" w:rsidRPr="0085220B" w:rsidRDefault="0046550A" w:rsidP="00DD5FE6">
            <w:pPr>
              <w:tabs>
                <w:tab w:val="left" w:pos="1897"/>
              </w:tabs>
              <w:spacing w:line="276" w:lineRule="auto"/>
              <w:jc w:val="center"/>
              <w:rPr>
                <w:szCs w:val="28"/>
              </w:rPr>
            </w:pPr>
            <w:r w:rsidRPr="0085220B">
              <w:rPr>
                <w:szCs w:val="28"/>
              </w:rPr>
              <w:t>ПРИЛОЖЕНИЕ 2</w:t>
            </w:r>
          </w:p>
          <w:p w:rsidR="0046550A" w:rsidRPr="0085220B" w:rsidRDefault="0046550A" w:rsidP="00DD5FE6">
            <w:pPr>
              <w:tabs>
                <w:tab w:val="left" w:pos="1897"/>
              </w:tabs>
              <w:jc w:val="center"/>
              <w:rPr>
                <w:szCs w:val="28"/>
              </w:rPr>
            </w:pPr>
            <w:r w:rsidRPr="0085220B">
              <w:rPr>
                <w:szCs w:val="28"/>
              </w:rPr>
              <w:t xml:space="preserve">к решению региональной службы </w:t>
            </w:r>
          </w:p>
          <w:p w:rsidR="0046550A" w:rsidRPr="0085220B" w:rsidRDefault="0046550A" w:rsidP="00DD5FE6">
            <w:pPr>
              <w:tabs>
                <w:tab w:val="left" w:pos="1897"/>
              </w:tabs>
              <w:jc w:val="center"/>
              <w:rPr>
                <w:szCs w:val="28"/>
              </w:rPr>
            </w:pPr>
            <w:r w:rsidRPr="0085220B">
              <w:rPr>
                <w:szCs w:val="28"/>
              </w:rPr>
              <w:t xml:space="preserve">по тарифам Нижегородской области </w:t>
            </w:r>
          </w:p>
          <w:p w:rsidR="0046550A" w:rsidRPr="0085220B" w:rsidRDefault="00DA413D" w:rsidP="00E673EE">
            <w:pPr>
              <w:tabs>
                <w:tab w:val="left" w:pos="1897"/>
              </w:tabs>
              <w:jc w:val="center"/>
              <w:rPr>
                <w:sz w:val="20"/>
                <w:lang w:val="en-US"/>
              </w:rPr>
            </w:pPr>
            <w:r w:rsidRPr="0085220B">
              <w:rPr>
                <w:szCs w:val="28"/>
              </w:rPr>
              <w:t>от</w:t>
            </w:r>
            <w:r w:rsidR="00E673EE">
              <w:rPr>
                <w:szCs w:val="28"/>
              </w:rPr>
              <w:t xml:space="preserve"> 18 декабря </w:t>
            </w:r>
            <w:r w:rsidR="00DB6373">
              <w:rPr>
                <w:szCs w:val="28"/>
              </w:rPr>
              <w:t>2020</w:t>
            </w:r>
            <w:r w:rsidRPr="0085220B">
              <w:rPr>
                <w:szCs w:val="28"/>
              </w:rPr>
              <w:t xml:space="preserve"> г. №</w:t>
            </w:r>
            <w:r w:rsidR="00E90374" w:rsidRPr="0085220B">
              <w:rPr>
                <w:szCs w:val="28"/>
              </w:rPr>
              <w:t xml:space="preserve"> </w:t>
            </w:r>
            <w:r w:rsidR="00341C64">
              <w:rPr>
                <w:szCs w:val="28"/>
              </w:rPr>
              <w:t>54/128</w:t>
            </w:r>
          </w:p>
        </w:tc>
      </w:tr>
    </w:tbl>
    <w:p w:rsidR="0046550A" w:rsidRDefault="0046550A" w:rsidP="0046550A">
      <w:pPr>
        <w:tabs>
          <w:tab w:val="left" w:pos="3266"/>
        </w:tabs>
        <w:rPr>
          <w:szCs w:val="28"/>
        </w:rPr>
      </w:pPr>
    </w:p>
    <w:p w:rsidR="0046550A" w:rsidRPr="005A5DAC" w:rsidRDefault="0046550A" w:rsidP="0046550A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A5DAC">
        <w:rPr>
          <w:b/>
          <w:bCs/>
          <w:szCs w:val="28"/>
        </w:rPr>
        <w:t>ПРОИЗВОДСТВЕННАЯ ПРОГРАММА</w:t>
      </w:r>
    </w:p>
    <w:p w:rsidR="005A5DAC" w:rsidRDefault="0046550A" w:rsidP="0046550A">
      <w:pPr>
        <w:widowControl w:val="0"/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5A5DAC">
        <w:rPr>
          <w:b/>
          <w:bCs/>
          <w:szCs w:val="28"/>
        </w:rPr>
        <w:t>по обращению с твердыми коммунальными отходами</w:t>
      </w:r>
      <w:r w:rsidRPr="005A5DAC">
        <w:rPr>
          <w:b/>
          <w:szCs w:val="28"/>
        </w:rPr>
        <w:t xml:space="preserve"> </w:t>
      </w:r>
    </w:p>
    <w:p w:rsidR="002E7F43" w:rsidRPr="00AF51E8" w:rsidRDefault="0046550A" w:rsidP="0046550A">
      <w:pPr>
        <w:widowControl w:val="0"/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5A5DAC">
        <w:rPr>
          <w:b/>
          <w:szCs w:val="28"/>
        </w:rPr>
        <w:t xml:space="preserve">по зоне деятельности </w:t>
      </w:r>
      <w:r w:rsidR="009E204D" w:rsidRPr="005A5DAC">
        <w:rPr>
          <w:b/>
          <w:szCs w:val="28"/>
        </w:rPr>
        <w:t xml:space="preserve">№ </w:t>
      </w:r>
      <w:r w:rsidR="00AF51E8" w:rsidRPr="00AF51E8">
        <w:rPr>
          <w:b/>
          <w:szCs w:val="28"/>
        </w:rPr>
        <w:t>4</w:t>
      </w:r>
    </w:p>
    <w:p w:rsidR="0046550A" w:rsidRDefault="005A5DAC" w:rsidP="00AF51E8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на период</w:t>
      </w:r>
      <w:r w:rsidR="006371EC">
        <w:rPr>
          <w:b/>
          <w:sz w:val="24"/>
          <w:szCs w:val="24"/>
        </w:rPr>
        <w:t xml:space="preserve"> с 01.01.202</w:t>
      </w:r>
      <w:r w:rsidR="00DB637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г</w:t>
      </w:r>
      <w:r w:rsidRPr="00BD7358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по</w:t>
      </w:r>
      <w:r w:rsidRPr="00BD7358">
        <w:rPr>
          <w:b/>
          <w:sz w:val="24"/>
          <w:szCs w:val="24"/>
        </w:rPr>
        <w:t xml:space="preserve"> </w:t>
      </w:r>
      <w:r w:rsidR="0046550A" w:rsidRPr="00BD7358">
        <w:rPr>
          <w:b/>
          <w:sz w:val="24"/>
          <w:szCs w:val="24"/>
        </w:rPr>
        <w:t>31.12.20</w:t>
      </w:r>
      <w:r w:rsidR="00DA413D">
        <w:rPr>
          <w:b/>
          <w:sz w:val="24"/>
          <w:szCs w:val="24"/>
        </w:rPr>
        <w:t>2</w:t>
      </w:r>
      <w:r w:rsidR="00DB6373">
        <w:rPr>
          <w:b/>
          <w:sz w:val="24"/>
          <w:szCs w:val="24"/>
        </w:rPr>
        <w:t>3</w:t>
      </w:r>
      <w:r w:rsidR="0046550A" w:rsidRPr="00BD7358">
        <w:rPr>
          <w:b/>
          <w:sz w:val="24"/>
          <w:szCs w:val="24"/>
        </w:rPr>
        <w:t xml:space="preserve"> г.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5"/>
        <w:gridCol w:w="195"/>
        <w:gridCol w:w="538"/>
        <w:gridCol w:w="172"/>
        <w:gridCol w:w="1055"/>
        <w:gridCol w:w="710"/>
        <w:gridCol w:w="218"/>
        <w:gridCol w:w="142"/>
        <w:gridCol w:w="866"/>
        <w:gridCol w:w="710"/>
        <w:gridCol w:w="268"/>
        <w:gridCol w:w="956"/>
      </w:tblGrid>
      <w:tr w:rsidR="00341C64" w:rsidRPr="00726595" w:rsidTr="00444CE7">
        <w:trPr>
          <w:trHeight w:val="34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1. Паспорт производственной программы</w:t>
            </w:r>
          </w:p>
        </w:tc>
      </w:tr>
      <w:tr w:rsidR="00341C64" w:rsidRPr="00726595" w:rsidTr="00444CE7">
        <w:trPr>
          <w:trHeight w:val="66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Наименование регулируемой организации </w:t>
            </w:r>
          </w:p>
        </w:tc>
        <w:tc>
          <w:tcPr>
            <w:tcW w:w="291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85220B">
              <w:rPr>
                <w:noProof/>
                <w:sz w:val="20"/>
              </w:rPr>
              <w:t>АКЦИОНЕРНОЕ ОБЩЕСТВО «УПРАВЛЕНИЕ ОТХОДАМИ-НН» (ИНН 5260278039)</w:t>
            </w:r>
          </w:p>
        </w:tc>
      </w:tr>
      <w:tr w:rsidR="00341C64" w:rsidRPr="00726595" w:rsidTr="00444CE7">
        <w:trPr>
          <w:trHeight w:val="64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Местонахождение регулируемой организации</w:t>
            </w:r>
          </w:p>
        </w:tc>
        <w:tc>
          <w:tcPr>
            <w:tcW w:w="291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341C64" w:rsidRDefault="00341C64" w:rsidP="00341C64">
            <w:pPr>
              <w:ind w:firstLine="7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603003, г. Нижний Новгород, ул. Коминтерна, д. 139, </w:t>
            </w:r>
            <w:r>
              <w:rPr>
                <w:sz w:val="20"/>
              </w:rPr>
              <w:br/>
              <w:t>пом. 18</w:t>
            </w:r>
          </w:p>
        </w:tc>
      </w:tr>
      <w:tr w:rsidR="00341C64" w:rsidRPr="00726595" w:rsidTr="00444CE7">
        <w:trPr>
          <w:trHeight w:val="48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контакты ответственных лиц</w:t>
            </w:r>
          </w:p>
        </w:tc>
        <w:tc>
          <w:tcPr>
            <w:tcW w:w="291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тел. 8 (831) 288-88-77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Наименование уполномоченного органа</w:t>
            </w:r>
          </w:p>
        </w:tc>
        <w:tc>
          <w:tcPr>
            <w:tcW w:w="291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Региональная служба по тарифам Нижегородской области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Местонахождение уполномоченного органа,</w:t>
            </w:r>
          </w:p>
        </w:tc>
        <w:tc>
          <w:tcPr>
            <w:tcW w:w="291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603082, г. Нижний Новгород, Кремль, корпус 1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контакты ответственных лиц</w:t>
            </w:r>
          </w:p>
        </w:tc>
        <w:tc>
          <w:tcPr>
            <w:tcW w:w="291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тел. 8 (831) 419-99-79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Период реализации производственной программы</w:t>
            </w:r>
          </w:p>
        </w:tc>
        <w:tc>
          <w:tcPr>
            <w:tcW w:w="291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 01.01.2021 по 31.12.2023</w:t>
            </w:r>
          </w:p>
        </w:tc>
      </w:tr>
      <w:tr w:rsidR="00341C64" w:rsidRPr="00726595" w:rsidTr="00444CE7">
        <w:trPr>
          <w:trHeight w:val="3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2. Планируемый объем транспортировки и захоронения твердых коммунальных отходов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Наименование услуги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 2021 год</w:t>
            </w:r>
          </w:p>
        </w:tc>
        <w:tc>
          <w:tcPr>
            <w:tcW w:w="9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 2022 год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 2023 год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обращения с ТКО, тыс. м</w:t>
            </w:r>
            <w:r w:rsidRPr="00726595">
              <w:rPr>
                <w:color w:val="000000"/>
                <w:sz w:val="20"/>
                <w:vertAlign w:val="superscript"/>
              </w:rPr>
              <w:t>3</w:t>
            </w:r>
            <w:r w:rsidRPr="00726595">
              <w:rPr>
                <w:color w:val="000000"/>
                <w:sz w:val="20"/>
              </w:rPr>
              <w:t>, всего: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740</w:t>
            </w:r>
          </w:p>
        </w:tc>
        <w:tc>
          <w:tcPr>
            <w:tcW w:w="9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740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740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   в т.ч. при раздельном накоплении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154</w:t>
            </w:r>
          </w:p>
        </w:tc>
        <w:tc>
          <w:tcPr>
            <w:tcW w:w="9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213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273</w:t>
            </w:r>
          </w:p>
        </w:tc>
      </w:tr>
      <w:tr w:rsidR="00341C64" w:rsidRPr="00726595" w:rsidTr="00444CE7">
        <w:trPr>
          <w:trHeight w:val="2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3. Мероприятия производственной программы</w:t>
            </w:r>
          </w:p>
        </w:tc>
      </w:tr>
      <w:tr w:rsidR="00341C64" w:rsidRPr="00726595" w:rsidTr="00444CE7">
        <w:trPr>
          <w:trHeight w:val="43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291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Дата реализации мероприятия</w:t>
            </w:r>
          </w:p>
        </w:tc>
      </w:tr>
      <w:tr w:rsidR="00341C64" w:rsidRPr="00726595" w:rsidTr="00444CE7">
        <w:trPr>
          <w:trHeight w:val="25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  01.01.2021 по 31.12.2021</w:t>
            </w:r>
          </w:p>
        </w:tc>
        <w:tc>
          <w:tcPr>
            <w:tcW w:w="9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  01.01.2022 по 31.12.2022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  01.01.2023 по 31.12.2023</w:t>
            </w:r>
          </w:p>
        </w:tc>
      </w:tr>
      <w:tr w:rsidR="00341C64" w:rsidRPr="00726595" w:rsidTr="00444CE7">
        <w:trPr>
          <w:trHeight w:val="1590"/>
        </w:trPr>
        <w:tc>
          <w:tcPr>
            <w:tcW w:w="20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Наименование мероприятий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968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финансовых потребностей, необходимых для реализации производственной программы, тыс. руб.</w:t>
            </w:r>
          </w:p>
        </w:tc>
      </w:tr>
      <w:tr w:rsidR="00341C64" w:rsidRPr="00726595" w:rsidTr="00444CE7">
        <w:trPr>
          <w:trHeight w:val="780"/>
        </w:trPr>
        <w:tc>
          <w:tcPr>
            <w:tcW w:w="2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</w:p>
        </w:tc>
        <w:tc>
          <w:tcPr>
            <w:tcW w:w="4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</w:tr>
      <w:tr w:rsidR="00341C64" w:rsidRPr="00726595" w:rsidTr="00444CE7">
        <w:trPr>
          <w:trHeight w:val="49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Расходы на обработку, обезвреживание и (или) захоронение ТКО (затраты оператора по обращению с ТКО)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142 782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13 373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130 173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18 516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120 662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23 660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Транспортирование ТКО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247 519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47 687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254 945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68 009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262 593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83 642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Негативное воздействие на окружающую среду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Собственные расходы регионального оператора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27 289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6 807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28 340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9 788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29 460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15 193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сбытовые расходы (расходы по сомнительным долгам)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lastRenderedPageBreak/>
              <w:t xml:space="preserve"> - банковская гарантия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335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91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335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126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335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123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расходы на заключение и обслуживание договоров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25 671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6 397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26 672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9 202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27 739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14 352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приобретение и содержание контейнеров и бункеров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уборка мест погрузки ТКО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расходы по уплате налогов и сборов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реализация вторичного сырья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 расчетная предпринимательская прибыль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1 284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320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1 334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460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1 387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718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Корректировка НВВ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5 476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5 476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5 476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0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Сглаживание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-9 724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205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4 622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-1 305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5 102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1 099</w:t>
            </w:r>
          </w:p>
        </w:tc>
      </w:tr>
      <w:tr w:rsidR="00341C64" w:rsidRPr="00726595" w:rsidTr="00444CE7">
        <w:trPr>
          <w:trHeight w:val="31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b/>
                <w:bCs/>
                <w:color w:val="000000"/>
                <w:sz w:val="20"/>
              </w:rPr>
            </w:pPr>
            <w:r w:rsidRPr="00726595">
              <w:rPr>
                <w:b/>
                <w:bCs/>
                <w:color w:val="000000"/>
                <w:sz w:val="20"/>
              </w:rPr>
              <w:t>Итого:</w:t>
            </w: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726595">
              <w:rPr>
                <w:b/>
                <w:bCs/>
                <w:color w:val="000000"/>
                <w:sz w:val="20"/>
              </w:rPr>
              <w:t>413 342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726595">
              <w:rPr>
                <w:b/>
                <w:bCs/>
                <w:color w:val="000000"/>
                <w:sz w:val="20"/>
              </w:rPr>
              <w:t>68 072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726595">
              <w:rPr>
                <w:b/>
                <w:bCs/>
                <w:color w:val="000000"/>
                <w:sz w:val="20"/>
              </w:rPr>
              <w:t>423 556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726595">
              <w:rPr>
                <w:b/>
                <w:bCs/>
                <w:color w:val="000000"/>
                <w:sz w:val="20"/>
              </w:rPr>
              <w:t>95 008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726595">
              <w:rPr>
                <w:b/>
                <w:bCs/>
                <w:color w:val="000000"/>
                <w:sz w:val="20"/>
              </w:rPr>
              <w:t>423 293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726595">
              <w:rPr>
                <w:b/>
                <w:bCs/>
                <w:color w:val="000000"/>
                <w:sz w:val="20"/>
              </w:rPr>
              <w:t>123 593</w:t>
            </w:r>
          </w:p>
        </w:tc>
      </w:tr>
      <w:tr w:rsidR="00341C64" w:rsidRPr="00726595" w:rsidTr="00444CE7">
        <w:trPr>
          <w:trHeight w:val="36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4. Показатели эффективности объектов обработки, обезвреживания и захоронения  твердых коммунальных отходов</w:t>
            </w:r>
          </w:p>
        </w:tc>
      </w:tr>
      <w:tr w:rsidR="00341C64" w:rsidRPr="00726595" w:rsidTr="00444CE7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Ед. изм.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2019 год факт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2020 год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2021 год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2022 год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2023 год</w:t>
            </w:r>
          </w:p>
        </w:tc>
      </w:tr>
      <w:tr w:rsidR="00341C64" w:rsidRPr="00726595" w:rsidTr="00444CE7">
        <w:trPr>
          <w:trHeight w:val="82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Доля проб подземных вод, почвы и воздуха, отобранных по результатам производственного экологического контроля, не соответствующих установленным требованиям, в общем объеме таких проб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%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</w:tr>
      <w:tr w:rsidR="00341C64" w:rsidRPr="00726595" w:rsidTr="00444CE7">
        <w:trPr>
          <w:trHeight w:val="57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Количество возгораний отходов в расчете на единицу площади объекта захоронения ТКО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шт./га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</w:tr>
      <w:tr w:rsidR="00341C64" w:rsidRPr="00726595" w:rsidTr="00444CE7">
        <w:trPr>
          <w:trHeight w:val="55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Доля ТКО, направляемых на утилизацию, в массе ТКО, принятых на обработку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%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</w:tr>
      <w:tr w:rsidR="00341C64" w:rsidRPr="00726595" w:rsidTr="00444CE7">
        <w:trPr>
          <w:trHeight w:val="28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Показатель снижения класса опасности ТКО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%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</w:p>
        </w:tc>
      </w:tr>
      <w:tr w:rsidR="00341C64" w:rsidRPr="00726595" w:rsidTr="00444CE7">
        <w:trPr>
          <w:trHeight w:val="795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Количество выработанной и отпущенной в сеть тепловой и электрической энергии, топлива, полученного из ТКО, в расчете на 1 тонну ТКО, поступивших на объект обезвреживания ТКО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Дж/кг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 xml:space="preserve"> -</w:t>
            </w:r>
          </w:p>
        </w:tc>
      </w:tr>
      <w:tr w:rsidR="00341C64" w:rsidRPr="00726595" w:rsidTr="00444CE7">
        <w:trPr>
          <w:trHeight w:val="270"/>
        </w:trPr>
        <w:tc>
          <w:tcPr>
            <w:tcW w:w="20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5. Объем финансовых потребностей, необходимых  для  реализации производственной программы, тыс.руб.</w:t>
            </w:r>
          </w:p>
        </w:tc>
        <w:tc>
          <w:tcPr>
            <w:tcW w:w="9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2021 год</w:t>
            </w:r>
          </w:p>
        </w:tc>
        <w:tc>
          <w:tcPr>
            <w:tcW w:w="9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2022 год</w:t>
            </w:r>
          </w:p>
        </w:tc>
        <w:tc>
          <w:tcPr>
            <w:tcW w:w="9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2023 год</w:t>
            </w:r>
          </w:p>
        </w:tc>
      </w:tr>
      <w:tr w:rsidR="00341C64" w:rsidRPr="00726595" w:rsidTr="00444CE7">
        <w:trPr>
          <w:trHeight w:val="765"/>
        </w:trPr>
        <w:tc>
          <w:tcPr>
            <w:tcW w:w="2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  <w:tc>
          <w:tcPr>
            <w:tcW w:w="5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Всего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в т.ч. при раздельном накоплении</w:t>
            </w:r>
          </w:p>
        </w:tc>
      </w:tr>
      <w:tr w:rsidR="00341C64" w:rsidRPr="00726595" w:rsidTr="00444CE7">
        <w:trPr>
          <w:trHeight w:val="255"/>
        </w:trPr>
        <w:tc>
          <w:tcPr>
            <w:tcW w:w="2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</w:p>
        </w:tc>
        <w:tc>
          <w:tcPr>
            <w:tcW w:w="4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413 342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68 072</w:t>
            </w:r>
          </w:p>
        </w:tc>
        <w:tc>
          <w:tcPr>
            <w:tcW w:w="5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423 556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95 008</w:t>
            </w: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423 293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right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123 593</w:t>
            </w:r>
          </w:p>
        </w:tc>
      </w:tr>
      <w:tr w:rsidR="00341C64" w:rsidRPr="00726595" w:rsidTr="00444CE7">
        <w:trPr>
          <w:trHeight w:val="34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6. Отчет об исполнении производственной программы за истекший период регулирования (2019 год) по данным регулируемой организации</w:t>
            </w:r>
          </w:p>
        </w:tc>
      </w:tr>
      <w:tr w:rsidR="00341C64" w:rsidRPr="00726595" w:rsidTr="00444CE7">
        <w:trPr>
          <w:trHeight w:val="270"/>
        </w:trPr>
        <w:tc>
          <w:tcPr>
            <w:tcW w:w="21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Общий объем финансовых потребностей, тыс. руб.</w:t>
            </w:r>
          </w:p>
        </w:tc>
        <w:tc>
          <w:tcPr>
            <w:tcW w:w="281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478 037,94</w:t>
            </w:r>
          </w:p>
        </w:tc>
      </w:tr>
      <w:tr w:rsidR="00341C64" w:rsidRPr="00726595" w:rsidTr="00444CE7">
        <w:trPr>
          <w:trHeight w:val="270"/>
        </w:trPr>
        <w:tc>
          <w:tcPr>
            <w:tcW w:w="21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Объем ТКО, тыс. куб. м.</w:t>
            </w:r>
          </w:p>
        </w:tc>
        <w:tc>
          <w:tcPr>
            <w:tcW w:w="281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670,58</w:t>
            </w:r>
          </w:p>
        </w:tc>
      </w:tr>
      <w:tr w:rsidR="00341C64" w:rsidRPr="00726595" w:rsidTr="00444CE7">
        <w:trPr>
          <w:trHeight w:val="495"/>
        </w:trPr>
        <w:tc>
          <w:tcPr>
            <w:tcW w:w="21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81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  <w:r w:rsidRPr="00726595">
              <w:rPr>
                <w:color w:val="000000"/>
                <w:sz w:val="20"/>
              </w:rPr>
              <w:t> </w:t>
            </w:r>
          </w:p>
        </w:tc>
      </w:tr>
      <w:tr w:rsidR="00341C64" w:rsidRPr="00726595" w:rsidTr="00444CE7">
        <w:trPr>
          <w:trHeight w:val="750"/>
        </w:trPr>
        <w:tc>
          <w:tcPr>
            <w:tcW w:w="21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Мероприятия, обеспечивающие поддержание объектов обработки, обезвреживания и захоронения ТКО в состоянии, соответствующем установленным требованиям технических регламентов, тыс. руб.</w:t>
            </w:r>
          </w:p>
        </w:tc>
        <w:tc>
          <w:tcPr>
            <w:tcW w:w="281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 </w:t>
            </w:r>
            <w:r>
              <w:rPr>
                <w:color w:val="000000"/>
                <w:sz w:val="20"/>
              </w:rPr>
              <w:t>-</w:t>
            </w:r>
          </w:p>
        </w:tc>
      </w:tr>
      <w:tr w:rsidR="00341C64" w:rsidRPr="00726595" w:rsidTr="00444CE7">
        <w:trPr>
          <w:trHeight w:val="345"/>
        </w:trPr>
        <w:tc>
          <w:tcPr>
            <w:tcW w:w="21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rPr>
                <w:color w:val="000000"/>
                <w:sz w:val="20"/>
              </w:rPr>
            </w:pPr>
            <w:r w:rsidRPr="00726595">
              <w:rPr>
                <w:color w:val="000000"/>
                <w:sz w:val="20"/>
              </w:rPr>
              <w:t>7. Общий объем финансовых потребностей за 2018 год, тыс. руб.</w:t>
            </w:r>
          </w:p>
        </w:tc>
        <w:tc>
          <w:tcPr>
            <w:tcW w:w="281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1C64" w:rsidRPr="00726595" w:rsidRDefault="00341C64" w:rsidP="00444CE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  <w:r w:rsidRPr="00726595">
              <w:rPr>
                <w:color w:val="000000"/>
                <w:sz w:val="20"/>
              </w:rPr>
              <w:t> </w:t>
            </w:r>
          </w:p>
        </w:tc>
      </w:tr>
    </w:tbl>
    <w:p w:rsidR="002E7F43" w:rsidRPr="002E7F43" w:rsidRDefault="002E7F43" w:rsidP="002E7F43">
      <w:pPr>
        <w:rPr>
          <w:sz w:val="20"/>
        </w:rPr>
      </w:pPr>
    </w:p>
    <w:p w:rsidR="002E7F43" w:rsidRDefault="002E7F43" w:rsidP="002E7F4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E7F43" w:rsidRDefault="002E7F43" w:rsidP="002E7F4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2E7F43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355" w:rsidRDefault="00521355">
      <w:r>
        <w:separator/>
      </w:r>
    </w:p>
  </w:endnote>
  <w:endnote w:type="continuationSeparator" w:id="0">
    <w:p w:rsidR="00521355" w:rsidRDefault="0052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355" w:rsidRDefault="00521355">
      <w:r>
        <w:separator/>
      </w:r>
    </w:p>
  </w:footnote>
  <w:footnote w:type="continuationSeparator" w:id="0">
    <w:p w:rsidR="00521355" w:rsidRDefault="00521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355" w:rsidRDefault="00FD4425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2135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21355" w:rsidRDefault="005213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355" w:rsidRDefault="00FD4425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2135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53B5E">
      <w:rPr>
        <w:rStyle w:val="a9"/>
        <w:noProof/>
      </w:rPr>
      <w:t>6</w:t>
    </w:r>
    <w:r>
      <w:rPr>
        <w:rStyle w:val="a9"/>
      </w:rPr>
      <w:fldChar w:fldCharType="end"/>
    </w:r>
  </w:p>
  <w:p w:rsidR="00521355" w:rsidRDefault="0052135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355" w:rsidRDefault="00B247D3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21590" b="2349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1355" w:rsidRPr="00E52B15" w:rsidRDefault="00521355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35635" cy="613410"/>
                                <wp:effectExtent l="1905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521355" w:rsidRPr="00561114" w:rsidRDefault="00521355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521355" w:rsidRPr="00561114" w:rsidRDefault="00521355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521355" w:rsidRPr="000F7B5C" w:rsidRDefault="00521355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521355" w:rsidRPr="000F7B5C" w:rsidRDefault="00521355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521355" w:rsidRDefault="00521355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521355" w:rsidRDefault="00521355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521355" w:rsidRPr="002B6128" w:rsidRDefault="00521355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521355" w:rsidRDefault="00521355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521355" w:rsidRPr="001772E6" w:rsidRDefault="00521355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521355" w:rsidRDefault="00521355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521355" w:rsidRPr="00E52B15" w:rsidRDefault="00521355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35635" cy="613410"/>
                          <wp:effectExtent l="1905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21355" w:rsidRPr="00561114" w:rsidRDefault="00521355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521355" w:rsidRPr="00561114" w:rsidRDefault="00521355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521355" w:rsidRPr="000F7B5C" w:rsidRDefault="00521355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521355" w:rsidRPr="000F7B5C" w:rsidRDefault="00521355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521355" w:rsidRDefault="00521355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521355" w:rsidRDefault="00521355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521355" w:rsidRPr="002B6128" w:rsidRDefault="00521355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521355" w:rsidRDefault="00521355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521355" w:rsidRPr="001772E6" w:rsidRDefault="00521355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521355" w:rsidRDefault="00521355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CD6"/>
    <w:multiLevelType w:val="hybridMultilevel"/>
    <w:tmpl w:val="97AAE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F660F"/>
    <w:multiLevelType w:val="multilevel"/>
    <w:tmpl w:val="4B183E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2">
    <w:nsid w:val="13BD626E"/>
    <w:multiLevelType w:val="hybridMultilevel"/>
    <w:tmpl w:val="BBBCC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A21D0"/>
    <w:multiLevelType w:val="hybridMultilevel"/>
    <w:tmpl w:val="231C4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70804"/>
    <w:multiLevelType w:val="multilevel"/>
    <w:tmpl w:val="76B0C9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5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74521FE"/>
    <w:multiLevelType w:val="hybridMultilevel"/>
    <w:tmpl w:val="66006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B377A1"/>
    <w:multiLevelType w:val="multilevel"/>
    <w:tmpl w:val="64A807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8">
    <w:nsid w:val="7CE64761"/>
    <w:multiLevelType w:val="multilevel"/>
    <w:tmpl w:val="40EADA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600"/>
    <w:rsid w:val="0000233F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34A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725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096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0D75"/>
    <w:rsid w:val="00071D2C"/>
    <w:rsid w:val="00071F83"/>
    <w:rsid w:val="0007221F"/>
    <w:rsid w:val="0007340B"/>
    <w:rsid w:val="00073CCD"/>
    <w:rsid w:val="00073FF7"/>
    <w:rsid w:val="0007435F"/>
    <w:rsid w:val="00075372"/>
    <w:rsid w:val="0007603D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55E7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5D7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A22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2E55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7A2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B74F3"/>
    <w:rsid w:val="001C01EC"/>
    <w:rsid w:val="001C1604"/>
    <w:rsid w:val="001C184C"/>
    <w:rsid w:val="001C2515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0BD9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4975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37579"/>
    <w:rsid w:val="00241D87"/>
    <w:rsid w:val="002426D1"/>
    <w:rsid w:val="002449FC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2491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2F17"/>
    <w:rsid w:val="00293AB1"/>
    <w:rsid w:val="002940D9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3330"/>
    <w:rsid w:val="002B5B53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687F"/>
    <w:rsid w:val="002E72FE"/>
    <w:rsid w:val="002E7F43"/>
    <w:rsid w:val="002F013F"/>
    <w:rsid w:val="002F116F"/>
    <w:rsid w:val="002F1F2E"/>
    <w:rsid w:val="002F24DD"/>
    <w:rsid w:val="002F5F8B"/>
    <w:rsid w:val="002F61AA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1C64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3FC3"/>
    <w:rsid w:val="00375072"/>
    <w:rsid w:val="00375674"/>
    <w:rsid w:val="00376D53"/>
    <w:rsid w:val="00380195"/>
    <w:rsid w:val="003804EB"/>
    <w:rsid w:val="00380B65"/>
    <w:rsid w:val="00381446"/>
    <w:rsid w:val="00381526"/>
    <w:rsid w:val="003823EF"/>
    <w:rsid w:val="00382EF6"/>
    <w:rsid w:val="00383DD2"/>
    <w:rsid w:val="00384B94"/>
    <w:rsid w:val="003852AA"/>
    <w:rsid w:val="0038546C"/>
    <w:rsid w:val="003864F7"/>
    <w:rsid w:val="00387C87"/>
    <w:rsid w:val="0039046B"/>
    <w:rsid w:val="00390D72"/>
    <w:rsid w:val="00390EE4"/>
    <w:rsid w:val="0039114C"/>
    <w:rsid w:val="00391946"/>
    <w:rsid w:val="003926A1"/>
    <w:rsid w:val="00392C8F"/>
    <w:rsid w:val="003934F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558"/>
    <w:rsid w:val="003B1E85"/>
    <w:rsid w:val="003B1EBF"/>
    <w:rsid w:val="003B241B"/>
    <w:rsid w:val="003B24AE"/>
    <w:rsid w:val="003B34DC"/>
    <w:rsid w:val="003B37F1"/>
    <w:rsid w:val="003B39C7"/>
    <w:rsid w:val="003B543D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C7EA9"/>
    <w:rsid w:val="003D0AA0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28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0E0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230C"/>
    <w:rsid w:val="0045335F"/>
    <w:rsid w:val="00453B5E"/>
    <w:rsid w:val="00455185"/>
    <w:rsid w:val="0045608B"/>
    <w:rsid w:val="004607E2"/>
    <w:rsid w:val="00461C7E"/>
    <w:rsid w:val="00463426"/>
    <w:rsid w:val="004650A8"/>
    <w:rsid w:val="004650F6"/>
    <w:rsid w:val="0046550A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604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A67C6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078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5FC7"/>
    <w:rsid w:val="004E687B"/>
    <w:rsid w:val="004F036C"/>
    <w:rsid w:val="004F2231"/>
    <w:rsid w:val="004F3351"/>
    <w:rsid w:val="004F35E3"/>
    <w:rsid w:val="004F3F38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490A"/>
    <w:rsid w:val="0051619C"/>
    <w:rsid w:val="00517B4B"/>
    <w:rsid w:val="00517F3A"/>
    <w:rsid w:val="00521355"/>
    <w:rsid w:val="005220E5"/>
    <w:rsid w:val="005223E8"/>
    <w:rsid w:val="0052249A"/>
    <w:rsid w:val="00522A12"/>
    <w:rsid w:val="00522D02"/>
    <w:rsid w:val="00523847"/>
    <w:rsid w:val="005240AB"/>
    <w:rsid w:val="0052446C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55CB"/>
    <w:rsid w:val="00566A1B"/>
    <w:rsid w:val="00566C77"/>
    <w:rsid w:val="00570A3E"/>
    <w:rsid w:val="0057117B"/>
    <w:rsid w:val="00573C40"/>
    <w:rsid w:val="00573E7D"/>
    <w:rsid w:val="005754F6"/>
    <w:rsid w:val="00576144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222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5DAC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5E4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49BB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BF3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CC6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7B3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1EC"/>
    <w:rsid w:val="00637296"/>
    <w:rsid w:val="00637CB6"/>
    <w:rsid w:val="00640491"/>
    <w:rsid w:val="00640576"/>
    <w:rsid w:val="0064142E"/>
    <w:rsid w:val="00641AE7"/>
    <w:rsid w:val="00642EA3"/>
    <w:rsid w:val="006432A9"/>
    <w:rsid w:val="006447A3"/>
    <w:rsid w:val="006448FC"/>
    <w:rsid w:val="00644966"/>
    <w:rsid w:val="00644ACF"/>
    <w:rsid w:val="00645216"/>
    <w:rsid w:val="006452F5"/>
    <w:rsid w:val="0065006D"/>
    <w:rsid w:val="006502FF"/>
    <w:rsid w:val="00650E58"/>
    <w:rsid w:val="00651C85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89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27D"/>
    <w:rsid w:val="006828CA"/>
    <w:rsid w:val="00682B7C"/>
    <w:rsid w:val="00682EEE"/>
    <w:rsid w:val="00683501"/>
    <w:rsid w:val="00684E0A"/>
    <w:rsid w:val="00685B99"/>
    <w:rsid w:val="00686CBF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00A"/>
    <w:rsid w:val="006A51A5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40F"/>
    <w:rsid w:val="006D07CC"/>
    <w:rsid w:val="006D08E2"/>
    <w:rsid w:val="006D0CCA"/>
    <w:rsid w:val="006D1174"/>
    <w:rsid w:val="006D3C48"/>
    <w:rsid w:val="006D4D49"/>
    <w:rsid w:val="006D4E2D"/>
    <w:rsid w:val="006D66C9"/>
    <w:rsid w:val="006D7163"/>
    <w:rsid w:val="006D769E"/>
    <w:rsid w:val="006E115C"/>
    <w:rsid w:val="006E1311"/>
    <w:rsid w:val="006E1F7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89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6CC9"/>
    <w:rsid w:val="00757129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5C8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4C43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0C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6C9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4FA3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5F74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10398"/>
    <w:rsid w:val="008105D7"/>
    <w:rsid w:val="008109A5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0D40"/>
    <w:rsid w:val="00834051"/>
    <w:rsid w:val="008343C4"/>
    <w:rsid w:val="008357CB"/>
    <w:rsid w:val="008369D9"/>
    <w:rsid w:val="00837902"/>
    <w:rsid w:val="00837ADC"/>
    <w:rsid w:val="00840E0A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20B"/>
    <w:rsid w:val="008523EB"/>
    <w:rsid w:val="008528FF"/>
    <w:rsid w:val="00853600"/>
    <w:rsid w:val="00853663"/>
    <w:rsid w:val="00853AB4"/>
    <w:rsid w:val="00855193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923"/>
    <w:rsid w:val="008836F5"/>
    <w:rsid w:val="00884FE0"/>
    <w:rsid w:val="008853A0"/>
    <w:rsid w:val="0088590D"/>
    <w:rsid w:val="00885BFE"/>
    <w:rsid w:val="0088621A"/>
    <w:rsid w:val="008863C2"/>
    <w:rsid w:val="00886605"/>
    <w:rsid w:val="00886769"/>
    <w:rsid w:val="00886BE6"/>
    <w:rsid w:val="00887703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619D"/>
    <w:rsid w:val="00897004"/>
    <w:rsid w:val="00897844"/>
    <w:rsid w:val="0089794A"/>
    <w:rsid w:val="008A21B7"/>
    <w:rsid w:val="008A246C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C75DA"/>
    <w:rsid w:val="008D06D6"/>
    <w:rsid w:val="008D13B2"/>
    <w:rsid w:val="008D1B72"/>
    <w:rsid w:val="008D1C56"/>
    <w:rsid w:val="008D2169"/>
    <w:rsid w:val="008D2520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34A"/>
    <w:rsid w:val="008E17E6"/>
    <w:rsid w:val="008E22CF"/>
    <w:rsid w:val="008E2759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8F7DD1"/>
    <w:rsid w:val="0090073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C03"/>
    <w:rsid w:val="00914863"/>
    <w:rsid w:val="009157BA"/>
    <w:rsid w:val="0091584B"/>
    <w:rsid w:val="00915A1D"/>
    <w:rsid w:val="00915EE4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091D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1F2"/>
    <w:rsid w:val="009D2DB8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204D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519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2D40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C1E"/>
    <w:rsid w:val="00A45EF7"/>
    <w:rsid w:val="00A464DF"/>
    <w:rsid w:val="00A46A86"/>
    <w:rsid w:val="00A472A7"/>
    <w:rsid w:val="00A508A9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073"/>
    <w:rsid w:val="00A71D0C"/>
    <w:rsid w:val="00A725A0"/>
    <w:rsid w:val="00A72C7A"/>
    <w:rsid w:val="00A7341C"/>
    <w:rsid w:val="00A73A52"/>
    <w:rsid w:val="00A74352"/>
    <w:rsid w:val="00A74EE3"/>
    <w:rsid w:val="00A753E7"/>
    <w:rsid w:val="00A760F8"/>
    <w:rsid w:val="00A76C32"/>
    <w:rsid w:val="00A76E4D"/>
    <w:rsid w:val="00A77367"/>
    <w:rsid w:val="00A808D9"/>
    <w:rsid w:val="00A815AE"/>
    <w:rsid w:val="00A81AD5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1645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6778"/>
    <w:rsid w:val="00AB747E"/>
    <w:rsid w:val="00AB77AE"/>
    <w:rsid w:val="00AC2979"/>
    <w:rsid w:val="00AC3604"/>
    <w:rsid w:val="00AC3870"/>
    <w:rsid w:val="00AC3ADB"/>
    <w:rsid w:val="00AC4382"/>
    <w:rsid w:val="00AC501E"/>
    <w:rsid w:val="00AC5AA7"/>
    <w:rsid w:val="00AC69C6"/>
    <w:rsid w:val="00AC7A37"/>
    <w:rsid w:val="00AD008A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C93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51E8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6AD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330"/>
    <w:rsid w:val="00B176ED"/>
    <w:rsid w:val="00B179E2"/>
    <w:rsid w:val="00B17DFB"/>
    <w:rsid w:val="00B206F4"/>
    <w:rsid w:val="00B2136E"/>
    <w:rsid w:val="00B213AA"/>
    <w:rsid w:val="00B24606"/>
    <w:rsid w:val="00B247D3"/>
    <w:rsid w:val="00B25B9D"/>
    <w:rsid w:val="00B26C37"/>
    <w:rsid w:val="00B270EB"/>
    <w:rsid w:val="00B27178"/>
    <w:rsid w:val="00B27E45"/>
    <w:rsid w:val="00B3038F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306A"/>
    <w:rsid w:val="00B54C90"/>
    <w:rsid w:val="00B54CE3"/>
    <w:rsid w:val="00B558D5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77BE4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E6F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6024"/>
    <w:rsid w:val="00BA709A"/>
    <w:rsid w:val="00BA7340"/>
    <w:rsid w:val="00BB0091"/>
    <w:rsid w:val="00BB0327"/>
    <w:rsid w:val="00BB1498"/>
    <w:rsid w:val="00BB2F1A"/>
    <w:rsid w:val="00BB3AE8"/>
    <w:rsid w:val="00BB559D"/>
    <w:rsid w:val="00BB6DF5"/>
    <w:rsid w:val="00BB76B2"/>
    <w:rsid w:val="00BC00A0"/>
    <w:rsid w:val="00BC07BA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4FC2"/>
    <w:rsid w:val="00BD5056"/>
    <w:rsid w:val="00BD50EA"/>
    <w:rsid w:val="00BD5336"/>
    <w:rsid w:val="00BD5FEC"/>
    <w:rsid w:val="00BD6210"/>
    <w:rsid w:val="00BD6391"/>
    <w:rsid w:val="00BD7358"/>
    <w:rsid w:val="00BD745E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72F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4A41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A7C21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3EA9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D7D77"/>
    <w:rsid w:val="00CE074F"/>
    <w:rsid w:val="00CE1377"/>
    <w:rsid w:val="00CE1BCF"/>
    <w:rsid w:val="00CE1E46"/>
    <w:rsid w:val="00CE2158"/>
    <w:rsid w:val="00CE29B6"/>
    <w:rsid w:val="00CE431F"/>
    <w:rsid w:val="00CE5970"/>
    <w:rsid w:val="00CF021D"/>
    <w:rsid w:val="00CF0339"/>
    <w:rsid w:val="00CF0447"/>
    <w:rsid w:val="00CF0528"/>
    <w:rsid w:val="00CF1579"/>
    <w:rsid w:val="00CF16B3"/>
    <w:rsid w:val="00CF18AE"/>
    <w:rsid w:val="00CF21B1"/>
    <w:rsid w:val="00CF31E8"/>
    <w:rsid w:val="00CF3626"/>
    <w:rsid w:val="00CF505D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401B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6FF"/>
    <w:rsid w:val="00D13750"/>
    <w:rsid w:val="00D150D3"/>
    <w:rsid w:val="00D154BE"/>
    <w:rsid w:val="00D15555"/>
    <w:rsid w:val="00D16F74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5C01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09E4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8700E"/>
    <w:rsid w:val="00D8729E"/>
    <w:rsid w:val="00D91255"/>
    <w:rsid w:val="00D91523"/>
    <w:rsid w:val="00D918E4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32AF"/>
    <w:rsid w:val="00DA413D"/>
    <w:rsid w:val="00DA4369"/>
    <w:rsid w:val="00DA6320"/>
    <w:rsid w:val="00DA735A"/>
    <w:rsid w:val="00DA7421"/>
    <w:rsid w:val="00DA7CA9"/>
    <w:rsid w:val="00DB0630"/>
    <w:rsid w:val="00DB1EBE"/>
    <w:rsid w:val="00DB239B"/>
    <w:rsid w:val="00DB23A9"/>
    <w:rsid w:val="00DB4BD7"/>
    <w:rsid w:val="00DB54C5"/>
    <w:rsid w:val="00DB5EFA"/>
    <w:rsid w:val="00DB6373"/>
    <w:rsid w:val="00DB63C9"/>
    <w:rsid w:val="00DB65D2"/>
    <w:rsid w:val="00DB65E2"/>
    <w:rsid w:val="00DB6FB6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0F2B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1FF7"/>
    <w:rsid w:val="00DE382D"/>
    <w:rsid w:val="00DE3AA8"/>
    <w:rsid w:val="00DE3F6C"/>
    <w:rsid w:val="00DE440F"/>
    <w:rsid w:val="00DE54B1"/>
    <w:rsid w:val="00DE6801"/>
    <w:rsid w:val="00DF0B70"/>
    <w:rsid w:val="00DF1628"/>
    <w:rsid w:val="00DF1FB4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5A7"/>
    <w:rsid w:val="00E07895"/>
    <w:rsid w:val="00E10040"/>
    <w:rsid w:val="00E1090B"/>
    <w:rsid w:val="00E113F1"/>
    <w:rsid w:val="00E14718"/>
    <w:rsid w:val="00E14C5A"/>
    <w:rsid w:val="00E15154"/>
    <w:rsid w:val="00E1556F"/>
    <w:rsid w:val="00E16B31"/>
    <w:rsid w:val="00E17B46"/>
    <w:rsid w:val="00E20938"/>
    <w:rsid w:val="00E2353D"/>
    <w:rsid w:val="00E246D1"/>
    <w:rsid w:val="00E24AE5"/>
    <w:rsid w:val="00E26BE7"/>
    <w:rsid w:val="00E27A76"/>
    <w:rsid w:val="00E3004B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747D"/>
    <w:rsid w:val="00E37B45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5FB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317"/>
    <w:rsid w:val="00E66E30"/>
    <w:rsid w:val="00E6729E"/>
    <w:rsid w:val="00E673E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374"/>
    <w:rsid w:val="00E90D08"/>
    <w:rsid w:val="00E91D28"/>
    <w:rsid w:val="00E92D34"/>
    <w:rsid w:val="00E93602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019B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D4F9D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279A6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37F77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A26"/>
    <w:rsid w:val="00F52C6C"/>
    <w:rsid w:val="00F52DB6"/>
    <w:rsid w:val="00F535DB"/>
    <w:rsid w:val="00F538C5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6F33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A0F"/>
    <w:rsid w:val="00F83C76"/>
    <w:rsid w:val="00F8442D"/>
    <w:rsid w:val="00F84A4D"/>
    <w:rsid w:val="00F8525C"/>
    <w:rsid w:val="00F85B74"/>
    <w:rsid w:val="00F85D7C"/>
    <w:rsid w:val="00F85ECB"/>
    <w:rsid w:val="00F86DAE"/>
    <w:rsid w:val="00F87513"/>
    <w:rsid w:val="00F87A8B"/>
    <w:rsid w:val="00F87B90"/>
    <w:rsid w:val="00F87F20"/>
    <w:rsid w:val="00F902FA"/>
    <w:rsid w:val="00F91354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2361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425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"/>
    <w:basedOn w:val="a"/>
    <w:link w:val="ad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"/>
    <w:basedOn w:val="a0"/>
    <w:link w:val="ac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">
    <w:name w:val="Нет списка1"/>
    <w:next w:val="a2"/>
    <w:uiPriority w:val="99"/>
    <w:semiHidden/>
    <w:unhideWhenUsed/>
    <w:rsid w:val="00900731"/>
  </w:style>
  <w:style w:type="numbering" w:customStyle="1" w:styleId="2">
    <w:name w:val="Нет списка2"/>
    <w:next w:val="a2"/>
    <w:uiPriority w:val="99"/>
    <w:semiHidden/>
    <w:unhideWhenUsed/>
    <w:rsid w:val="00900731"/>
  </w:style>
  <w:style w:type="numbering" w:customStyle="1" w:styleId="3">
    <w:name w:val="Нет списка3"/>
    <w:next w:val="a2"/>
    <w:uiPriority w:val="99"/>
    <w:semiHidden/>
    <w:unhideWhenUsed/>
    <w:rsid w:val="00900731"/>
  </w:style>
  <w:style w:type="paragraph" w:customStyle="1" w:styleId="ConsPlusCell">
    <w:name w:val="ConsPlusCell"/>
    <w:uiPriority w:val="99"/>
    <w:rsid w:val="002E7F4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"/>
    <w:basedOn w:val="a"/>
    <w:link w:val="ad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"/>
    <w:basedOn w:val="a0"/>
    <w:link w:val="ac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">
    <w:name w:val="Нет списка1"/>
    <w:next w:val="a2"/>
    <w:uiPriority w:val="99"/>
    <w:semiHidden/>
    <w:unhideWhenUsed/>
    <w:rsid w:val="00900731"/>
  </w:style>
  <w:style w:type="numbering" w:customStyle="1" w:styleId="2">
    <w:name w:val="Нет списка2"/>
    <w:next w:val="a2"/>
    <w:uiPriority w:val="99"/>
    <w:semiHidden/>
    <w:unhideWhenUsed/>
    <w:rsid w:val="00900731"/>
  </w:style>
  <w:style w:type="numbering" w:customStyle="1" w:styleId="3">
    <w:name w:val="Нет списка3"/>
    <w:next w:val="a2"/>
    <w:uiPriority w:val="99"/>
    <w:semiHidden/>
    <w:unhideWhenUsed/>
    <w:rsid w:val="00900731"/>
  </w:style>
  <w:style w:type="paragraph" w:customStyle="1" w:styleId="ConsPlusCell">
    <w:name w:val="ConsPlusCell"/>
    <w:uiPriority w:val="99"/>
    <w:rsid w:val="002E7F4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1C993-C18B-4001-9344-28E8A041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84</TotalTime>
  <Pages>6</Pages>
  <Words>1829</Words>
  <Characters>10690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Владмировна</cp:lastModifiedBy>
  <cp:revision>41</cp:revision>
  <cp:lastPrinted>2020-12-23T06:40:00Z</cp:lastPrinted>
  <dcterms:created xsi:type="dcterms:W3CDTF">2018-12-10T12:40:00Z</dcterms:created>
  <dcterms:modified xsi:type="dcterms:W3CDTF">2020-12-23T06:41:00Z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